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17A49" w14:textId="49460955" w:rsidR="00083AE6" w:rsidRDefault="00083AE6" w:rsidP="00083AE6">
      <w:pPr>
        <w:jc w:val="center"/>
        <w:rPr>
          <w:rFonts w:cs="Arial"/>
        </w:rPr>
      </w:pPr>
      <w:bookmarkStart w:id="0" w:name="_Hlk199059649"/>
      <w:r>
        <w:rPr>
          <w:rFonts w:cs="Arial"/>
        </w:rPr>
        <w:tab/>
      </w:r>
    </w:p>
    <w:p w14:paraId="64821628" w14:textId="3538C718" w:rsidR="00083AE6" w:rsidRDefault="00083AE6" w:rsidP="00083AE6">
      <w:pPr>
        <w:jc w:val="center"/>
        <w:rPr>
          <w:rFonts w:cs="Arial"/>
          <w:b/>
          <w:color w:val="092D74"/>
          <w:sz w:val="20"/>
          <w:szCs w:val="20"/>
        </w:rPr>
      </w:pPr>
    </w:p>
    <w:p w14:paraId="0713D02E" w14:textId="77777777" w:rsidR="00666EFC" w:rsidRPr="00514D41" w:rsidRDefault="00666EFC" w:rsidP="00083AE6">
      <w:pPr>
        <w:jc w:val="center"/>
        <w:rPr>
          <w:rFonts w:cs="Arial"/>
          <w:b/>
          <w:color w:val="092D74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06"/>
        <w:gridCol w:w="3306"/>
      </w:tblGrid>
      <w:tr w:rsidR="00912307" w14:paraId="4CFCD94A" w14:textId="77777777" w:rsidTr="00B955B3">
        <w:trPr>
          <w:trHeight w:val="670"/>
        </w:trPr>
        <w:tc>
          <w:tcPr>
            <w:tcW w:w="9912" w:type="dxa"/>
            <w:gridSpan w:val="2"/>
          </w:tcPr>
          <w:p w14:paraId="7BA20375" w14:textId="77777777" w:rsidR="00912307" w:rsidRDefault="00912307" w:rsidP="00B955B3">
            <w:pPr>
              <w:jc w:val="center"/>
              <w:rPr>
                <w:rFonts w:cs="Arial"/>
                <w:b/>
                <w:sz w:val="28"/>
              </w:rPr>
            </w:pPr>
          </w:p>
          <w:p w14:paraId="675F4592" w14:textId="6909EA52" w:rsidR="00912307" w:rsidRPr="00AE62B9" w:rsidRDefault="00B151F0" w:rsidP="00B151F0">
            <w:pPr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i/>
                <w:sz w:val="28"/>
              </w:rPr>
              <w:t>Wykonanie kontroli stanu technicznego obiektów budowlanych wchodzących w skład majątku EC w Zgierzu</w:t>
            </w:r>
            <w:r w:rsidR="004939A6">
              <w:rPr>
                <w:rFonts w:cs="Arial"/>
                <w:b/>
                <w:i/>
                <w:sz w:val="28"/>
              </w:rPr>
              <w:t xml:space="preserve"> w roku 2026</w:t>
            </w:r>
          </w:p>
        </w:tc>
      </w:tr>
      <w:tr w:rsidR="00912307" w14:paraId="3B34134A" w14:textId="77777777" w:rsidTr="00B955B3">
        <w:tc>
          <w:tcPr>
            <w:tcW w:w="6606" w:type="dxa"/>
          </w:tcPr>
          <w:p w14:paraId="1B28D143" w14:textId="77777777" w:rsidR="00912307" w:rsidRPr="00AE62B9" w:rsidRDefault="00912307" w:rsidP="00B955B3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306" w:type="dxa"/>
          </w:tcPr>
          <w:p w14:paraId="07F0C7F7" w14:textId="77777777" w:rsidR="00912307" w:rsidRPr="00AE62B9" w:rsidRDefault="00912307" w:rsidP="00B955B3">
            <w:pPr>
              <w:jc w:val="right"/>
              <w:rPr>
                <w:rFonts w:cs="Arial"/>
                <w:b/>
              </w:rPr>
            </w:pPr>
            <w:r w:rsidRPr="00967106">
              <w:rPr>
                <w:rFonts w:cs="Arial"/>
                <w:b/>
              </w:rPr>
              <w:t>Liczba stron: 1</w:t>
            </w:r>
            <w:r>
              <w:rPr>
                <w:rFonts w:cs="Arial"/>
                <w:b/>
              </w:rPr>
              <w:t>0</w:t>
            </w:r>
          </w:p>
        </w:tc>
      </w:tr>
    </w:tbl>
    <w:p w14:paraId="53FBFA59" w14:textId="08FD5148" w:rsidR="00083AE6" w:rsidRPr="00C979D3" w:rsidRDefault="00083AE6" w:rsidP="00F93FBE">
      <w:pPr>
        <w:spacing w:after="200"/>
        <w:rPr>
          <w:rFonts w:cs="Arial"/>
        </w:rPr>
      </w:pPr>
    </w:p>
    <w:p w14:paraId="3B27D42C" w14:textId="0981DA88" w:rsidR="00C979D3" w:rsidRPr="00500091" w:rsidRDefault="00C979D3" w:rsidP="00500091">
      <w:pPr>
        <w:pStyle w:val="Legend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10348"/>
        </w:tabs>
        <w:ind w:right="-426"/>
        <w:rPr>
          <w:i w:val="0"/>
        </w:rPr>
      </w:pPr>
      <w:bookmarkStart w:id="1" w:name="_Toc306701098"/>
      <w:bookmarkStart w:id="2" w:name="_Toc306701141"/>
      <w:bookmarkStart w:id="3" w:name="_Toc307222860"/>
      <w:bookmarkStart w:id="4" w:name="_Toc307396349"/>
      <w:bookmarkStart w:id="5" w:name="_Toc307396418"/>
      <w:r w:rsidRPr="00500091">
        <w:rPr>
          <w:rStyle w:val="Pogrubienie"/>
          <w:i w:val="0"/>
          <w:sz w:val="24"/>
        </w:rPr>
        <w:t xml:space="preserve">Typ dokumentu: </w:t>
      </w:r>
      <w:r w:rsidR="00266B45" w:rsidRPr="00500091">
        <w:rPr>
          <w:rStyle w:val="Pogrubienie"/>
          <w:i w:val="0"/>
          <w:sz w:val="24"/>
        </w:rPr>
        <w:t xml:space="preserve">Opis </w:t>
      </w:r>
      <w:r w:rsidR="00EE3778" w:rsidRPr="00500091">
        <w:rPr>
          <w:rStyle w:val="Pogrubienie"/>
          <w:i w:val="0"/>
          <w:sz w:val="24"/>
        </w:rPr>
        <w:t>P</w:t>
      </w:r>
      <w:r w:rsidR="00266B45" w:rsidRPr="00500091">
        <w:rPr>
          <w:rStyle w:val="Pogrubienie"/>
          <w:i w:val="0"/>
          <w:sz w:val="24"/>
        </w:rPr>
        <w:t xml:space="preserve">rzedmiotu </w:t>
      </w:r>
      <w:r w:rsidR="00EE3778" w:rsidRPr="00500091">
        <w:rPr>
          <w:rStyle w:val="Pogrubienie"/>
          <w:i w:val="0"/>
          <w:sz w:val="24"/>
        </w:rPr>
        <w:t>Z</w:t>
      </w:r>
      <w:r w:rsidR="00266B45" w:rsidRPr="00500091">
        <w:rPr>
          <w:rStyle w:val="Pogrubienie"/>
          <w:i w:val="0"/>
          <w:sz w:val="24"/>
        </w:rPr>
        <w:t>amówienia</w:t>
      </w:r>
      <w:r w:rsidR="00EE3778" w:rsidRPr="00500091">
        <w:rPr>
          <w:rStyle w:val="Pogrubienie"/>
          <w:i w:val="0"/>
          <w:sz w:val="24"/>
        </w:rPr>
        <w:t xml:space="preserve"> (OPZ)</w:t>
      </w:r>
      <w:bookmarkEnd w:id="1"/>
      <w:bookmarkEnd w:id="2"/>
      <w:bookmarkEnd w:id="3"/>
      <w:bookmarkEnd w:id="4"/>
      <w:bookmarkEnd w:id="5"/>
    </w:p>
    <w:p w14:paraId="327B2FC1" w14:textId="1A1A4243" w:rsidR="00D1663D" w:rsidRPr="00500091" w:rsidRDefault="00D1663D" w:rsidP="00804A0C">
      <w:pPr>
        <w:pStyle w:val="Legenda"/>
        <w:spacing w:before="120"/>
        <w:ind w:right="-426"/>
        <w:rPr>
          <w:rStyle w:val="Pogrubienie"/>
          <w:i w:val="0"/>
        </w:rPr>
      </w:pPr>
    </w:p>
    <w:p w14:paraId="5A83E90C" w14:textId="3AC4483E" w:rsidR="00C979D3" w:rsidRPr="00500091" w:rsidRDefault="00C979D3" w:rsidP="00804A0C">
      <w:pPr>
        <w:pStyle w:val="Legenda"/>
        <w:spacing w:before="120"/>
        <w:ind w:right="-426"/>
        <w:rPr>
          <w:rStyle w:val="Pogrubienie"/>
          <w:i w:val="0"/>
        </w:rPr>
      </w:pPr>
    </w:p>
    <w:p w14:paraId="684884B3" w14:textId="2B0BB91F" w:rsidR="00C979D3" w:rsidRPr="00500091" w:rsidRDefault="00C979D3" w:rsidP="00804A0C">
      <w:pPr>
        <w:pStyle w:val="Legenda"/>
        <w:spacing w:before="120"/>
        <w:ind w:right="-426"/>
        <w:rPr>
          <w:rStyle w:val="Pogrubienie"/>
        </w:rPr>
      </w:pPr>
    </w:p>
    <w:p w14:paraId="7E08F6DA" w14:textId="77777777" w:rsidR="00D1663D" w:rsidRPr="00500091" w:rsidRDefault="00D1663D" w:rsidP="00D1663D">
      <w:pPr>
        <w:rPr>
          <w:b/>
        </w:rPr>
      </w:pPr>
    </w:p>
    <w:p w14:paraId="44A7F799" w14:textId="77777777" w:rsidR="00D1663D" w:rsidRPr="00500091" w:rsidRDefault="00D1663D" w:rsidP="00D1663D">
      <w:pPr>
        <w:rPr>
          <w:b/>
        </w:rPr>
      </w:pPr>
    </w:p>
    <w:p w14:paraId="4117B4DF" w14:textId="77777777" w:rsidR="00C979D3" w:rsidRPr="00500091" w:rsidRDefault="00C979D3" w:rsidP="00C979D3">
      <w:pPr>
        <w:rPr>
          <w:b/>
        </w:rPr>
      </w:pPr>
    </w:p>
    <w:p w14:paraId="4582B3CA" w14:textId="77777777" w:rsidR="00C979D3" w:rsidRPr="00C979D3" w:rsidRDefault="00C979D3" w:rsidP="00C979D3">
      <w:pPr>
        <w:rPr>
          <w:rFonts w:cs="Arial"/>
        </w:rPr>
      </w:pPr>
    </w:p>
    <w:p w14:paraId="00E27614" w14:textId="77777777" w:rsidR="00C979D3" w:rsidRPr="00C979D3" w:rsidRDefault="00C979D3" w:rsidP="00C979D3">
      <w:pPr>
        <w:rPr>
          <w:rFonts w:cs="Arial"/>
        </w:rPr>
      </w:pPr>
    </w:p>
    <w:p w14:paraId="0AD89577" w14:textId="77777777" w:rsidR="00C979D3" w:rsidRPr="00C979D3" w:rsidRDefault="00C979D3" w:rsidP="00C979D3">
      <w:pPr>
        <w:rPr>
          <w:rFonts w:cs="Arial"/>
        </w:rPr>
      </w:pPr>
    </w:p>
    <w:p w14:paraId="31EAB28D" w14:textId="77777777" w:rsidR="00C979D3" w:rsidRPr="00C979D3" w:rsidRDefault="00C979D3" w:rsidP="00C979D3">
      <w:pPr>
        <w:rPr>
          <w:rFonts w:cs="Arial"/>
        </w:rPr>
      </w:pPr>
    </w:p>
    <w:p w14:paraId="13D092AB" w14:textId="77777777" w:rsidR="00C979D3" w:rsidRPr="00C979D3" w:rsidRDefault="00C979D3" w:rsidP="00C979D3">
      <w:pPr>
        <w:rPr>
          <w:rFonts w:cs="Arial"/>
        </w:rPr>
      </w:pPr>
    </w:p>
    <w:p w14:paraId="4397783C" w14:textId="77777777" w:rsidR="00C979D3" w:rsidRPr="00C979D3" w:rsidRDefault="00C979D3" w:rsidP="00C979D3">
      <w:pPr>
        <w:rPr>
          <w:rFonts w:cs="Arial"/>
        </w:rPr>
      </w:pPr>
    </w:p>
    <w:p w14:paraId="24EC6A48" w14:textId="77777777" w:rsidR="00C979D3" w:rsidRPr="00C979D3" w:rsidRDefault="00C979D3" w:rsidP="00C979D3">
      <w:pPr>
        <w:rPr>
          <w:rFonts w:cs="Arial"/>
        </w:rPr>
      </w:pPr>
    </w:p>
    <w:p w14:paraId="1CB60B19" w14:textId="77777777" w:rsidR="00C979D3" w:rsidRPr="00C979D3" w:rsidRDefault="00C979D3" w:rsidP="00C979D3">
      <w:pPr>
        <w:rPr>
          <w:rFonts w:cs="Arial"/>
        </w:rPr>
      </w:pPr>
    </w:p>
    <w:p w14:paraId="0ED487BD" w14:textId="77777777" w:rsidR="00C979D3" w:rsidRPr="00C979D3" w:rsidRDefault="00C979D3" w:rsidP="00C979D3">
      <w:pPr>
        <w:rPr>
          <w:rFonts w:cs="Arial"/>
        </w:rPr>
      </w:pPr>
    </w:p>
    <w:p w14:paraId="0A682658" w14:textId="77777777" w:rsidR="00C979D3" w:rsidRDefault="00C979D3" w:rsidP="00C979D3">
      <w:pPr>
        <w:rPr>
          <w:rFonts w:cs="Arial"/>
        </w:rPr>
      </w:pPr>
    </w:p>
    <w:p w14:paraId="23F4409C" w14:textId="77777777" w:rsidR="00C979D3" w:rsidRDefault="00C979D3" w:rsidP="00C979D3">
      <w:pPr>
        <w:rPr>
          <w:rFonts w:cs="Arial"/>
        </w:rPr>
      </w:pPr>
    </w:p>
    <w:p w14:paraId="6C5F6E25" w14:textId="77777777" w:rsidR="00C979D3" w:rsidRDefault="00C979D3" w:rsidP="00C979D3">
      <w:pPr>
        <w:rPr>
          <w:rFonts w:cs="Arial"/>
        </w:rPr>
      </w:pPr>
    </w:p>
    <w:p w14:paraId="24117A9A" w14:textId="77777777" w:rsidR="00C979D3" w:rsidRDefault="00C979D3" w:rsidP="00C979D3">
      <w:pPr>
        <w:rPr>
          <w:rFonts w:cs="Arial"/>
        </w:rPr>
      </w:pPr>
    </w:p>
    <w:p w14:paraId="4D9934D8" w14:textId="77777777" w:rsidR="00C979D3" w:rsidRDefault="00C979D3" w:rsidP="00C979D3">
      <w:pPr>
        <w:rPr>
          <w:rFonts w:cs="Arial"/>
        </w:rPr>
      </w:pPr>
    </w:p>
    <w:p w14:paraId="098D2694" w14:textId="77777777" w:rsidR="00C979D3" w:rsidRDefault="00C979D3" w:rsidP="00C979D3">
      <w:pPr>
        <w:rPr>
          <w:rFonts w:cs="Arial"/>
        </w:rPr>
      </w:pPr>
    </w:p>
    <w:p w14:paraId="070DA2A8" w14:textId="77777777" w:rsidR="00C979D3" w:rsidRDefault="00C979D3" w:rsidP="00C979D3">
      <w:pPr>
        <w:rPr>
          <w:rFonts w:cs="Arial"/>
        </w:rPr>
      </w:pPr>
    </w:p>
    <w:p w14:paraId="3125C4EC" w14:textId="77777777" w:rsidR="00C979D3" w:rsidRPr="00C979D3" w:rsidRDefault="00C979D3" w:rsidP="00C979D3">
      <w:pPr>
        <w:rPr>
          <w:rFonts w:cs="Arial"/>
        </w:rPr>
      </w:pPr>
    </w:p>
    <w:p w14:paraId="5893B8C9" w14:textId="77777777" w:rsidR="00C979D3" w:rsidRPr="00C979D3" w:rsidRDefault="00C979D3" w:rsidP="00C979D3">
      <w:pPr>
        <w:rPr>
          <w:rFonts w:cs="Arial"/>
        </w:rPr>
      </w:pPr>
    </w:p>
    <w:p w14:paraId="3FA5BB06" w14:textId="77777777" w:rsidR="00D1663D" w:rsidRPr="00C979D3" w:rsidRDefault="00D1663D" w:rsidP="00D1663D">
      <w:pPr>
        <w:rPr>
          <w:rFonts w:cs="Arial"/>
        </w:rPr>
      </w:pPr>
    </w:p>
    <w:p w14:paraId="3624E76A" w14:textId="5404989D" w:rsidR="00C979D3" w:rsidRPr="00C979D3" w:rsidRDefault="00C979D3" w:rsidP="00D1663D">
      <w:pPr>
        <w:rPr>
          <w:rFonts w:cs="Arial"/>
        </w:rPr>
      </w:pPr>
    </w:p>
    <w:p w14:paraId="40CE92AB" w14:textId="77777777" w:rsidR="00C979D3" w:rsidRPr="00C979D3" w:rsidRDefault="00C979D3" w:rsidP="00C979D3">
      <w:pPr>
        <w:rPr>
          <w:rFonts w:cs="Arial"/>
        </w:rPr>
      </w:pPr>
    </w:p>
    <w:p w14:paraId="78978B83" w14:textId="77777777" w:rsidR="00C979D3" w:rsidRPr="00C979D3" w:rsidRDefault="00C979D3" w:rsidP="00500091">
      <w:pPr>
        <w:spacing w:after="200"/>
        <w:rPr>
          <w:rFonts w:cs="Arial"/>
        </w:rPr>
      </w:pPr>
    </w:p>
    <w:p w14:paraId="68D01C38" w14:textId="77777777" w:rsidR="00C979D3" w:rsidRPr="00C979D3" w:rsidRDefault="00C979D3" w:rsidP="00C979D3">
      <w:pPr>
        <w:spacing w:after="200"/>
        <w:rPr>
          <w:rFonts w:cs="Arial"/>
        </w:rPr>
      </w:pPr>
      <w:r w:rsidRPr="00C979D3">
        <w:rPr>
          <w:rFonts w:cs="Arial"/>
        </w:rPr>
        <w:br w:type="page"/>
      </w:r>
    </w:p>
    <w:sdt>
      <w:sdtPr>
        <w:rPr>
          <w:rFonts w:ascii="Arial" w:eastAsia="Times New Roman" w:hAnsi="Arial" w:cs="Times New Roman"/>
          <w:b w:val="0"/>
          <w:bCs w:val="0"/>
          <w:color w:val="auto"/>
          <w:sz w:val="18"/>
          <w:szCs w:val="24"/>
        </w:rPr>
        <w:id w:val="-1778719435"/>
        <w:docPartObj>
          <w:docPartGallery w:val="Table of Contents"/>
          <w:docPartUnique/>
        </w:docPartObj>
      </w:sdtPr>
      <w:sdtContent>
        <w:p w14:paraId="42991B0C" w14:textId="77777777" w:rsidR="00083AE6" w:rsidRPr="00050387" w:rsidRDefault="00083AE6" w:rsidP="00083AE6">
          <w:pPr>
            <w:pStyle w:val="Nagwekspisutreci"/>
            <w:rPr>
              <w:rFonts w:ascii="Arial" w:hAnsi="Arial" w:cs="Arial"/>
              <w:b w:val="0"/>
              <w:color w:val="092D74"/>
              <w:sz w:val="22"/>
              <w:szCs w:val="22"/>
            </w:rPr>
          </w:pPr>
          <w:r w:rsidRPr="00050387">
            <w:rPr>
              <w:rFonts w:ascii="Arial" w:hAnsi="Arial" w:cs="Arial"/>
              <w:color w:val="092D74"/>
              <w:sz w:val="22"/>
              <w:szCs w:val="22"/>
            </w:rPr>
            <w:t>SPIS TREŚCI</w:t>
          </w:r>
        </w:p>
        <w:p w14:paraId="0E041E86" w14:textId="2E2B565E" w:rsidR="00671D13" w:rsidRDefault="00083AE6">
          <w:pPr>
            <w:pStyle w:val="Spistreci1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r w:rsidRPr="00083AE6">
            <w:rPr>
              <w:sz w:val="20"/>
            </w:rPr>
            <w:fldChar w:fldCharType="begin"/>
          </w:r>
          <w:r w:rsidRPr="00083AE6">
            <w:rPr>
              <w:sz w:val="20"/>
            </w:rPr>
            <w:instrText xml:space="preserve"> TOC \o "1-3" \h \z \u </w:instrText>
          </w:r>
          <w:r w:rsidRPr="00083AE6">
            <w:rPr>
              <w:sz w:val="20"/>
            </w:rPr>
            <w:fldChar w:fldCharType="separate"/>
          </w:r>
          <w:hyperlink w:anchor="_Toc206654090" w:history="1">
            <w:r w:rsidR="009A59B1" w:rsidRPr="00EF7272">
              <w:rPr>
                <w:rStyle w:val="Hipercze"/>
                <w:bCs/>
                <w:noProof/>
                <w:kern w:val="32"/>
              </w:rPr>
              <w:t>I.</w:t>
            </w:r>
            <w:r w:rsidR="009A59B1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9A59B1" w:rsidRPr="00EF7272">
              <w:rPr>
                <w:rStyle w:val="Hipercze"/>
                <w:bCs/>
                <w:noProof/>
                <w:kern w:val="32"/>
              </w:rPr>
              <w:t>PRZEDMIOT ZAMÓWIENIA</w:t>
            </w:r>
            <w:r w:rsidR="009A59B1">
              <w:rPr>
                <w:noProof/>
                <w:webHidden/>
              </w:rPr>
              <w:tab/>
            </w:r>
            <w:r w:rsidR="009A59B1">
              <w:rPr>
                <w:noProof/>
                <w:webHidden/>
              </w:rPr>
              <w:t>3</w:t>
            </w:r>
          </w:hyperlink>
        </w:p>
        <w:p w14:paraId="4F13BD71" w14:textId="666C1BB8" w:rsidR="00671D13" w:rsidRDefault="009A59B1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1" w:history="1">
            <w:r w:rsidRPr="00EF7272">
              <w:rPr>
                <w:rStyle w:val="Hipercze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OPIS PRZEDMIOTU ZAMÓWIENIA / ZAKRES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3</w:t>
            </w:r>
          </w:hyperlink>
        </w:p>
        <w:p w14:paraId="43576BD2" w14:textId="62762F07" w:rsidR="00671D13" w:rsidRDefault="009A59B1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2" w:history="1">
            <w:r w:rsidRPr="00EF7272">
              <w:rPr>
                <w:rStyle w:val="Hipercze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OPIS UWARUNKOWAŃ WYNIKAJĄCYCH ZE STANU ISTNIEJĄCEGO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3</w:t>
            </w:r>
          </w:hyperlink>
        </w:p>
        <w:p w14:paraId="0BD033FB" w14:textId="7DBF5A48" w:rsidR="00671D13" w:rsidRDefault="009A59B1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3" w:history="1">
            <w:r w:rsidRPr="00EF7272">
              <w:rPr>
                <w:rStyle w:val="Hipercze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LOKALIZACJA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3</w:t>
            </w:r>
          </w:hyperlink>
        </w:p>
        <w:p w14:paraId="4D66CBBF" w14:textId="796DA119" w:rsidR="00671D13" w:rsidRDefault="009A59B1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4" w:history="1">
            <w:r w:rsidRPr="00EF7272">
              <w:rPr>
                <w:rStyle w:val="Hipercze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G</w:t>
            </w:r>
            <w:r w:rsidRPr="00EF7272">
              <w:rPr>
                <w:rStyle w:val="Hipercze"/>
                <w:bCs/>
                <w:iCs/>
                <w:noProof/>
              </w:rPr>
              <w:t xml:space="preserve">RANICE </w:t>
            </w:r>
            <w:r w:rsidRPr="00EF7272">
              <w:rPr>
                <w:rStyle w:val="Hipercze"/>
                <w:noProof/>
              </w:rPr>
              <w:t>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3</w:t>
            </w:r>
          </w:hyperlink>
        </w:p>
        <w:p w14:paraId="7BA334A0" w14:textId="4DE448C9" w:rsidR="00671D13" w:rsidRDefault="000D2E34">
          <w:pPr>
            <w:pStyle w:val="Spistreci1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5" w:history="1">
            <w:r w:rsidRPr="00EF7272">
              <w:rPr>
                <w:rStyle w:val="Hipercze"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WYMAGANIA SZCZEGÓŁOWE DOTYCZĄCE REALIZACJI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4</w:t>
            </w:r>
          </w:hyperlink>
        </w:p>
        <w:p w14:paraId="3F26E0F3" w14:textId="2DE40DCB" w:rsidR="00671D13" w:rsidRDefault="000D2E34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6" w:history="1">
            <w:r w:rsidRPr="00EF7272">
              <w:rPr>
                <w:rStyle w:val="Hipercze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WYKAZ CZYNNOŚCI WYKONYWANYCH PRZEZ PRACOWNIKÓW WYKONAWCY/ PODWYKONAWCY NA PODSTAWIE UMOWY O PRACĘ – WYMAGANIA ZAMAWIAJĄCEGO</w:t>
            </w:r>
            <w:r>
              <w:rPr>
                <w:rStyle w:val="Hipercze"/>
                <w:noProof/>
              </w:rPr>
              <w:t xml:space="preserve"> – Nie dotyczy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4</w:t>
            </w:r>
          </w:hyperlink>
        </w:p>
        <w:p w14:paraId="5190A9CF" w14:textId="0CE29F4B" w:rsidR="00671D13" w:rsidRDefault="000D2E34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7" w:history="1">
            <w:r w:rsidRPr="00EF7272">
              <w:rPr>
                <w:rStyle w:val="Hipercze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WYMAGANIA SZCZEGÓŁOWE DLA REALIZACJI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4</w:t>
            </w:r>
          </w:hyperlink>
        </w:p>
        <w:p w14:paraId="35CF5ABE" w14:textId="781A8D84" w:rsidR="00671D13" w:rsidRDefault="000D2E34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8" w:history="1">
            <w:r w:rsidRPr="00EF7272">
              <w:rPr>
                <w:rStyle w:val="Hipercze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ORGANIZACJA PRAC REMONTOWO-MONTAŻOWYCH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6</w:t>
            </w:r>
          </w:hyperlink>
        </w:p>
        <w:p w14:paraId="6ED8FE1E" w14:textId="1DAE3D49" w:rsidR="00671D13" w:rsidRDefault="009A59B1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099" w:history="1">
            <w:r w:rsidRPr="00EF7272">
              <w:rPr>
                <w:rStyle w:val="Hipercze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WYMAGANIA DLA PERSONELU KLUCZOWEGO DO SPEŁNIENIA PRZED ROZPOCZĘCIEM REALIZACJI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6</w:t>
            </w:r>
          </w:hyperlink>
        </w:p>
        <w:p w14:paraId="1599AF99" w14:textId="2C293991" w:rsidR="00671D13" w:rsidRDefault="009A59B1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0" w:history="1">
            <w:r w:rsidRPr="00EF7272">
              <w:rPr>
                <w:rStyle w:val="Hipercze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RUCH PRÓBNY</w:t>
            </w:r>
            <w:r w:rsidRPr="00247A05">
              <w:rPr>
                <w:rStyle w:val="Hipercze"/>
                <w:noProof/>
              </w:rPr>
              <w:t xml:space="preserve"> – Nie dotyczy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7</w:t>
            </w:r>
          </w:hyperlink>
        </w:p>
        <w:p w14:paraId="43F24D3C" w14:textId="1FDCE49B" w:rsidR="00671D13" w:rsidRDefault="00671D13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1" w:history="1">
            <w:r w:rsidRPr="00EF7272">
              <w:rPr>
                <w:rStyle w:val="Hipercze"/>
                <w:noProof/>
              </w:rPr>
              <w:t>2.6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PRÓBY KOŃCOWE – POMIARY ODBIOROWE</w:t>
            </w:r>
            <w:r w:rsidR="00247A05" w:rsidRPr="00247A05">
              <w:rPr>
                <w:rStyle w:val="Hipercze"/>
                <w:noProof/>
              </w:rPr>
              <w:t xml:space="preserve"> – Nie dotyczy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9C9AB" w14:textId="45BC4305" w:rsidR="00671D13" w:rsidRDefault="00671D13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2" w:history="1">
            <w:r w:rsidRPr="00EF7272">
              <w:rPr>
                <w:rStyle w:val="Hipercze"/>
                <w:noProof/>
              </w:rPr>
              <w:t>2.7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ODBIORY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_Toc206654102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A7AEA" w14:textId="45C812A4" w:rsidR="00671D13" w:rsidRDefault="00AA78A8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3" w:history="1">
            <w:r w:rsidRPr="00EF7272">
              <w:rPr>
                <w:rStyle w:val="Hipercze"/>
                <w:noProof/>
              </w:rPr>
              <w:t>2.8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DOKUMENTACJA POWYKONAWCZA I KOŃCOWE DOKUMENTY Z REALIZACJI PRAC</w:t>
            </w:r>
            <w:r w:rsidRPr="00247A05">
              <w:rPr>
                <w:rStyle w:val="Hipercze"/>
                <w:noProof/>
              </w:rPr>
              <w:t xml:space="preserve"> – Nie dotyczy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7</w:t>
            </w:r>
          </w:hyperlink>
        </w:p>
        <w:p w14:paraId="531A3C06" w14:textId="278002E2" w:rsidR="00671D13" w:rsidRDefault="00AA78A8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4" w:history="1">
            <w:r w:rsidRPr="00EF7272">
              <w:rPr>
                <w:rStyle w:val="Hipercze"/>
                <w:noProof/>
              </w:rPr>
              <w:t>2.9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>ZARZĄDZANIE ZADANIEM</w:t>
            </w:r>
            <w:r>
              <w:rPr>
                <w:rStyle w:val="Hipercze"/>
                <w:noProof/>
              </w:rPr>
              <w:t xml:space="preserve"> </w:t>
            </w:r>
            <w:r w:rsidRPr="00247A05">
              <w:rPr>
                <w:rStyle w:val="Hipercze"/>
                <w:noProof/>
              </w:rPr>
              <w:t xml:space="preserve"> – Nie dotyczy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7</w:t>
            </w:r>
          </w:hyperlink>
        </w:p>
        <w:p w14:paraId="307D83ED" w14:textId="0DB5A373" w:rsidR="00671D13" w:rsidRDefault="006843B6">
          <w:pPr>
            <w:pStyle w:val="Spistreci1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5" w:history="1">
            <w:r w:rsidRPr="00EF7272">
              <w:rPr>
                <w:rStyle w:val="Hipercze"/>
                <w:noProof/>
              </w:rPr>
              <w:t>III.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7272">
              <w:rPr>
                <w:rStyle w:val="Hipercze"/>
                <w:noProof/>
              </w:rPr>
              <w:t xml:space="preserve">WYMAGANIA </w:t>
            </w:r>
            <w:r w:rsidRPr="00A76C5E">
              <w:rPr>
                <w:rStyle w:val="Hipercze"/>
                <w:noProof/>
              </w:rPr>
              <w:t>OGÓLNE DOTYCZĄCE REALIZACJI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7</w:t>
            </w:r>
          </w:hyperlink>
        </w:p>
        <w:p w14:paraId="5A3AFB74" w14:textId="302571DB" w:rsidR="00671D13" w:rsidRDefault="00A418CD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6" w:history="1">
            <w:r w:rsidRPr="00EF7272">
              <w:rPr>
                <w:rStyle w:val="Hipercze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76C5E">
              <w:rPr>
                <w:rStyle w:val="Hipercze"/>
                <w:noProof/>
              </w:rPr>
              <w:t>WYMAGANIA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7</w:t>
            </w:r>
          </w:hyperlink>
        </w:p>
        <w:p w14:paraId="23CD819C" w14:textId="7E52C572" w:rsidR="00671D13" w:rsidRDefault="00A418CD">
          <w:pPr>
            <w:pStyle w:val="Spistreci2"/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7" w:history="1">
            <w:r w:rsidRPr="00EF7272">
              <w:rPr>
                <w:rStyle w:val="Hipercze"/>
                <w:bCs/>
                <w:iCs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76C5E">
              <w:rPr>
                <w:rStyle w:val="Hipercze"/>
                <w:noProof/>
              </w:rPr>
              <w:t>OBOWIĄZAKI WYKONAWCY W ZAKRESIE REALIZACJI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>7</w:t>
            </w:r>
          </w:hyperlink>
        </w:p>
        <w:p w14:paraId="1DF209CD" w14:textId="4AC3A7EB" w:rsidR="00671D13" w:rsidRDefault="00671D13">
          <w:pPr>
            <w:pStyle w:val="Spistreci1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06654108" w:history="1">
            <w:r w:rsidRPr="00EF7272">
              <w:rPr>
                <w:rStyle w:val="Hipercze"/>
                <w:noProof/>
              </w:rPr>
              <w:t>IV.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76C5E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 w:rsidR="006843B6">
              <w:rPr>
                <w:noProof/>
                <w:webHidden/>
              </w:rPr>
              <w:t>8</w:t>
            </w:r>
          </w:hyperlink>
        </w:p>
        <w:p w14:paraId="2FFD2037" w14:textId="1858EB3A" w:rsidR="00083AE6" w:rsidRDefault="00083AE6" w:rsidP="00083AE6">
          <w:r w:rsidRPr="00083AE6">
            <w:rPr>
              <w:bCs/>
              <w:sz w:val="20"/>
              <w:szCs w:val="20"/>
            </w:rPr>
            <w:fldChar w:fldCharType="end"/>
          </w:r>
        </w:p>
      </w:sdtContent>
    </w:sdt>
    <w:p w14:paraId="242D45C5" w14:textId="6022EEB6" w:rsidR="00C979D3" w:rsidRPr="00C979D3" w:rsidRDefault="00C979D3" w:rsidP="00C979D3">
      <w:pPr>
        <w:spacing w:after="200"/>
        <w:rPr>
          <w:rFonts w:cs="Arial"/>
        </w:rPr>
      </w:pPr>
    </w:p>
    <w:p w14:paraId="0C6898E5" w14:textId="6A3524CA" w:rsidR="00C979D3" w:rsidRPr="00C979D3" w:rsidRDefault="00C979D3" w:rsidP="00C979D3">
      <w:pPr>
        <w:tabs>
          <w:tab w:val="left" w:pos="5747"/>
        </w:tabs>
        <w:spacing w:after="200"/>
        <w:rPr>
          <w:rFonts w:cs="Arial"/>
        </w:rPr>
      </w:pPr>
      <w:r w:rsidRPr="00C979D3">
        <w:rPr>
          <w:rFonts w:cs="Arial"/>
        </w:rPr>
        <w:br w:type="page"/>
      </w:r>
    </w:p>
    <w:p w14:paraId="6463962C" w14:textId="77777777" w:rsidR="00C979D3" w:rsidRPr="00C979D3" w:rsidRDefault="00C979D3" w:rsidP="00C979D3">
      <w:pPr>
        <w:rPr>
          <w:rFonts w:cs="Arial"/>
        </w:rPr>
      </w:pPr>
    </w:p>
    <w:p w14:paraId="6458A803" w14:textId="050D02BD" w:rsidR="00C979D3" w:rsidRPr="00083AE6" w:rsidRDefault="00C979D3" w:rsidP="00083AE6">
      <w:pPr>
        <w:pStyle w:val="Ipoziom0"/>
        <w:keepNext/>
        <w:numPr>
          <w:ilvl w:val="0"/>
          <w:numId w:val="9"/>
        </w:numPr>
        <w:outlineLvl w:val="0"/>
        <w:rPr>
          <w:b/>
          <w:bCs/>
          <w:color w:val="092D74"/>
          <w:kern w:val="32"/>
          <w:sz w:val="20"/>
          <w:szCs w:val="20"/>
        </w:rPr>
      </w:pPr>
      <w:bookmarkStart w:id="6" w:name="_Toc347146793"/>
      <w:bookmarkStart w:id="7" w:name="_Toc77934051"/>
      <w:bookmarkStart w:id="8" w:name="_Toc77785422"/>
      <w:bookmarkStart w:id="9" w:name="_Toc77933545"/>
      <w:bookmarkStart w:id="10" w:name="_Toc206654090"/>
      <w:r w:rsidRPr="00083AE6">
        <w:rPr>
          <w:b/>
          <w:bCs/>
          <w:color w:val="092D74"/>
          <w:kern w:val="32"/>
          <w:sz w:val="20"/>
          <w:szCs w:val="20"/>
        </w:rPr>
        <w:t>PRZEDMIOT ZAMÓWIENIA</w:t>
      </w:r>
      <w:bookmarkEnd w:id="6"/>
      <w:bookmarkEnd w:id="7"/>
      <w:bookmarkEnd w:id="8"/>
      <w:bookmarkEnd w:id="9"/>
      <w:bookmarkEnd w:id="10"/>
    </w:p>
    <w:p w14:paraId="3BA61810" w14:textId="5DFE2D51" w:rsidR="00460DB4" w:rsidRPr="00D45D4C" w:rsidRDefault="00B151F0" w:rsidP="00460DB4">
      <w:pPr>
        <w:pStyle w:val="IIPoziom2"/>
        <w:rPr>
          <w:color w:val="092D74"/>
        </w:rPr>
      </w:pPr>
      <w:bookmarkStart w:id="11" w:name="_Toc77932686"/>
      <w:bookmarkStart w:id="12" w:name="_Toc130127601"/>
      <w:bookmarkStart w:id="13" w:name="_Toc132214361"/>
      <w:bookmarkStart w:id="14" w:name="_Toc133934686"/>
      <w:bookmarkStart w:id="15" w:name="_Toc134092363"/>
      <w:r>
        <w:rPr>
          <w:color w:val="092D74"/>
        </w:rPr>
        <w:t>1.1</w:t>
      </w:r>
      <w:r>
        <w:rPr>
          <w:color w:val="092D74"/>
        </w:rPr>
        <w:tab/>
      </w:r>
      <w:r w:rsidR="00460DB4" w:rsidRPr="00D45D4C">
        <w:rPr>
          <w:color w:val="092D74"/>
        </w:rPr>
        <w:t>CEL ZADANIA</w:t>
      </w:r>
      <w:bookmarkEnd w:id="11"/>
      <w:bookmarkEnd w:id="12"/>
      <w:bookmarkEnd w:id="13"/>
      <w:bookmarkEnd w:id="14"/>
      <w:bookmarkEnd w:id="15"/>
    </w:p>
    <w:p w14:paraId="4C54AE4F" w14:textId="77777777" w:rsidR="00B151F0" w:rsidRPr="00B151F0" w:rsidRDefault="00B151F0" w:rsidP="00B151F0">
      <w:pPr>
        <w:spacing w:line="260" w:lineRule="exact"/>
        <w:ind w:left="1146"/>
        <w:jc w:val="both"/>
      </w:pPr>
      <w:r w:rsidRPr="00B151F0">
        <w:t xml:space="preserve">Celem zadania jest: </w:t>
      </w:r>
    </w:p>
    <w:p w14:paraId="67AFE171" w14:textId="77777777" w:rsidR="00B151F0" w:rsidRPr="00B151F0" w:rsidRDefault="00B151F0" w:rsidP="00B151F0">
      <w:pPr>
        <w:numPr>
          <w:ilvl w:val="2"/>
          <w:numId w:val="9"/>
        </w:numPr>
        <w:spacing w:line="260" w:lineRule="exact"/>
        <w:jc w:val="both"/>
      </w:pPr>
      <w:r w:rsidRPr="00B151F0">
        <w:t xml:space="preserve">Spełnienie wymagań art. 62 ust. 1 Ustawy z dnia 7 lipca 1994 r. Prawo budowlane (z </w:t>
      </w:r>
      <w:proofErr w:type="spellStart"/>
      <w:r w:rsidRPr="00B151F0">
        <w:t>późn</w:t>
      </w:r>
      <w:proofErr w:type="spellEnd"/>
      <w:r w:rsidRPr="00B151F0">
        <w:t>. zmianami), która nakłada na Właściciela lub Zarządcę obiektu budowlanego obowiązek kontroli stanu technicznego obiektów budowlanych w sposób określony w Ustawie.</w:t>
      </w:r>
    </w:p>
    <w:p w14:paraId="61689699" w14:textId="77777777" w:rsidR="00B151F0" w:rsidRPr="00B151F0" w:rsidRDefault="00B151F0" w:rsidP="00B151F0">
      <w:pPr>
        <w:numPr>
          <w:ilvl w:val="2"/>
          <w:numId w:val="9"/>
        </w:numPr>
        <w:spacing w:line="260" w:lineRule="exact"/>
        <w:jc w:val="both"/>
      </w:pPr>
      <w:r w:rsidRPr="00B151F0">
        <w:t>Uzyskanie pełnej informacji o stanie technicznym obiektów budowlanych, tak aby racjonalnie i efektywnie prowadzić</w:t>
      </w:r>
      <w:r w:rsidRPr="00B151F0">
        <w:rPr>
          <w:rFonts w:cs="Arial"/>
          <w:szCs w:val="18"/>
        </w:rPr>
        <w:t xml:space="preserve"> procesy remontowe i modernizacyjne w perspektywie zakładanej/projektowanej żywotności obiektów budowlanych.</w:t>
      </w:r>
    </w:p>
    <w:p w14:paraId="046650AA" w14:textId="77777777" w:rsidR="00B151F0" w:rsidRPr="00B151F0" w:rsidRDefault="00B151F0" w:rsidP="00B151F0">
      <w:pPr>
        <w:numPr>
          <w:ilvl w:val="2"/>
          <w:numId w:val="9"/>
        </w:num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B151F0">
        <w:t>Spełnienie przez obiekty budowlane podstawowych wymagań technicznych, które zostały nałożone na Właściciela lub Zarządcę w art. 61 Ustawy Prawo budowlane (w dalszej części dokumentu oznaczana również jako PB).</w:t>
      </w:r>
    </w:p>
    <w:p w14:paraId="59BF2603" w14:textId="337746EA" w:rsidR="00A57C5B" w:rsidRPr="00946550" w:rsidRDefault="00A57C5B" w:rsidP="00946550">
      <w:pPr>
        <w:pStyle w:val="IIpoziom"/>
      </w:pPr>
      <w:bookmarkStart w:id="16" w:name="_Toc347146796"/>
      <w:bookmarkStart w:id="17" w:name="_Toc77934054"/>
      <w:bookmarkStart w:id="18" w:name="_Toc77933548"/>
      <w:bookmarkStart w:id="19" w:name="_Toc206654091"/>
      <w:bookmarkStart w:id="20" w:name="_Toc347146795"/>
      <w:bookmarkStart w:id="21" w:name="_Toc77934053"/>
      <w:bookmarkStart w:id="22" w:name="_Toc77933547"/>
      <w:bookmarkStart w:id="23" w:name="_Toc347143934"/>
      <w:bookmarkStart w:id="24" w:name="_Toc77932688"/>
      <w:bookmarkStart w:id="25" w:name="_Toc130127603"/>
      <w:bookmarkStart w:id="26" w:name="_Toc132214363"/>
      <w:bookmarkStart w:id="27" w:name="_Toc133934688"/>
      <w:bookmarkStart w:id="28" w:name="_Toc134092365"/>
      <w:r w:rsidRPr="00946550">
        <w:t>OPIS PRZEDMIOTU ZAMÓWIENIA /</w:t>
      </w:r>
      <w:r w:rsidR="004B5D5B" w:rsidRPr="00946550">
        <w:t xml:space="preserve"> </w:t>
      </w:r>
      <w:r w:rsidRPr="00946550">
        <w:t>ZAKRES PRAC</w:t>
      </w:r>
      <w:bookmarkEnd w:id="16"/>
      <w:bookmarkEnd w:id="17"/>
      <w:bookmarkEnd w:id="18"/>
      <w:bookmarkEnd w:id="19"/>
    </w:p>
    <w:p w14:paraId="0C703272" w14:textId="77777777" w:rsidR="00B151F0" w:rsidRDefault="00B151F0" w:rsidP="00B151F0">
      <w:pPr>
        <w:pStyle w:val="IIIPoziom3"/>
        <w:numPr>
          <w:ilvl w:val="0"/>
          <w:numId w:val="0"/>
        </w:numPr>
        <w:ind w:left="1134"/>
      </w:pPr>
      <w:r>
        <w:t>Przedmiotem zamówienia jest:</w:t>
      </w:r>
    </w:p>
    <w:p w14:paraId="474BE866" w14:textId="77777777" w:rsidR="00B151F0" w:rsidRPr="000F4CB0" w:rsidRDefault="00B151F0" w:rsidP="00B151F0">
      <w:pPr>
        <w:pStyle w:val="IIIPoziom3"/>
        <w:rPr>
          <w:u w:val="single"/>
        </w:rPr>
      </w:pPr>
      <w:r>
        <w:t>Wykonywanie Kontroli Stanu Technicznego (zwane dalej również: KST) wszystkich obiektów budowlanych</w:t>
      </w:r>
      <w:r>
        <w:rPr>
          <w:color w:val="FF0000"/>
        </w:rPr>
        <w:t xml:space="preserve"> </w:t>
      </w:r>
      <w:r w:rsidRPr="00F15192">
        <w:t>wyszczególnionych</w:t>
      </w:r>
      <w:r>
        <w:rPr>
          <w:color w:val="FF0000"/>
        </w:rPr>
        <w:t xml:space="preserve"> </w:t>
      </w:r>
      <w:r w:rsidRPr="00F15192">
        <w:t>w</w:t>
      </w:r>
      <w:r w:rsidRPr="00F15192">
        <w:rPr>
          <w:b/>
        </w:rPr>
        <w:t xml:space="preserve"> </w:t>
      </w:r>
      <w:r w:rsidRPr="00F10FF0">
        <w:t>załączniku nr 1</w:t>
      </w:r>
      <w:r>
        <w:rPr>
          <w:b/>
        </w:rPr>
        <w:t xml:space="preserve"> „</w:t>
      </w:r>
      <w:bookmarkStart w:id="29" w:name="_Hlk228263555"/>
      <w:proofErr w:type="spellStart"/>
      <w:r w:rsidRPr="00F10FF0">
        <w:t>PGEEC_</w:t>
      </w:r>
      <w:bookmarkEnd w:id="29"/>
      <w:r w:rsidRPr="00F10FF0">
        <w:t>Załącznik</w:t>
      </w:r>
      <w:proofErr w:type="spellEnd"/>
      <w:r w:rsidRPr="00F10FF0">
        <w:t xml:space="preserve"> nr 1 do </w:t>
      </w:r>
      <w:proofErr w:type="spellStart"/>
      <w:r w:rsidRPr="00F10FF0">
        <w:t>OPZ_Wykaz</w:t>
      </w:r>
      <w:proofErr w:type="spellEnd"/>
      <w:r w:rsidRPr="00F10FF0">
        <w:t xml:space="preserve"> obiektów</w:t>
      </w:r>
      <w:r>
        <w:t>”</w:t>
      </w:r>
      <w:r w:rsidRPr="00F15192">
        <w:t xml:space="preserve">, </w:t>
      </w:r>
      <w:r w:rsidRPr="00F66C26">
        <w:t xml:space="preserve">zgodnie z </w:t>
      </w:r>
      <w:r>
        <w:t>regulacjami określonymi w Rozdziale 6 „Utrzymanie obiektów budowlanych” U</w:t>
      </w:r>
      <w:r w:rsidRPr="00F66C26">
        <w:t>staw</w:t>
      </w:r>
      <w:r>
        <w:t xml:space="preserve">y Prawo budowlane. </w:t>
      </w:r>
      <w:r w:rsidRPr="000F4CB0">
        <w:rPr>
          <w:u w:val="single"/>
        </w:rPr>
        <w:t>KST należy wykonywać we wszystkich wymaganych</w:t>
      </w:r>
      <w:r>
        <w:rPr>
          <w:u w:val="single"/>
        </w:rPr>
        <w:t xml:space="preserve"> art. 62.1. U</w:t>
      </w:r>
      <w:r w:rsidRPr="000F4CB0">
        <w:rPr>
          <w:u w:val="single"/>
        </w:rPr>
        <w:t>staw</w:t>
      </w:r>
      <w:r>
        <w:rPr>
          <w:u w:val="single"/>
        </w:rPr>
        <w:t>y Prawo budowlane</w:t>
      </w:r>
      <w:r w:rsidRPr="000F4CB0">
        <w:rPr>
          <w:u w:val="single"/>
        </w:rPr>
        <w:t xml:space="preserve"> branżach i zakresach, w tym m.in. badanie instalacji elektrycznej i piorunochronnej w ramach KST wykonywanej jeden raz na pięć lat (art. 62 ust. 1 pkt 2 </w:t>
      </w:r>
      <w:r>
        <w:rPr>
          <w:u w:val="single"/>
        </w:rPr>
        <w:t>u</w:t>
      </w:r>
      <w:r w:rsidRPr="000F4CB0">
        <w:rPr>
          <w:u w:val="single"/>
        </w:rPr>
        <w:t xml:space="preserve">stawy </w:t>
      </w:r>
      <w:r>
        <w:rPr>
          <w:u w:val="single"/>
        </w:rPr>
        <w:t>PB</w:t>
      </w:r>
      <w:r w:rsidRPr="000F4CB0">
        <w:rPr>
          <w:u w:val="single"/>
        </w:rPr>
        <w:t>)</w:t>
      </w:r>
      <w:r>
        <w:rPr>
          <w:u w:val="single"/>
        </w:rPr>
        <w:t xml:space="preserve">, sprawdzenie stanu technicznego przewodów kominowych: dymowych, spalinowych, wentylacyjnych i inne obszary techniczne, które należy kontrolować zgodnie z art. 62.1 ustawy PB. </w:t>
      </w:r>
    </w:p>
    <w:p w14:paraId="461F789B" w14:textId="77777777" w:rsidR="00B151F0" w:rsidRDefault="00B151F0" w:rsidP="00B151F0">
      <w:pPr>
        <w:pStyle w:val="IIIPoziom3"/>
      </w:pPr>
      <w:r>
        <w:t>Wykonywanie wymaganych prawem powiadomień organów administracji państwowej (Nadzór Budowlany) o przeprowadzonych kontrolach.</w:t>
      </w:r>
    </w:p>
    <w:p w14:paraId="4062AD32" w14:textId="77777777" w:rsidR="00B151F0" w:rsidRDefault="00B151F0" w:rsidP="00B151F0">
      <w:pPr>
        <w:pStyle w:val="IIIPoziom3"/>
      </w:pPr>
      <w:r>
        <w:t xml:space="preserve">Dokonywanie wymaganych wpisów do książek obiektów budowlanych (w wersji papierowej lub w systemie </w:t>
      </w:r>
      <w:r>
        <w:br/>
        <w:t>C-KOB) zgodnie z wymogami Ustawy Prawo budowlane.</w:t>
      </w:r>
    </w:p>
    <w:p w14:paraId="249B3DAB" w14:textId="77777777" w:rsidR="00B151F0" w:rsidRPr="00907A96" w:rsidRDefault="00B151F0" w:rsidP="00B151F0">
      <w:pPr>
        <w:pStyle w:val="IIIPoziom3"/>
      </w:pPr>
      <w:r>
        <w:t xml:space="preserve">Opracowywanie dokumentacji (zarówno w wersji papierowej jak i elektronicznej) wymaganych Ustawą Prawo budowlane, jak również dokumentacji określonej w niniejszym dokumencie (np. wypełnianie arkuszy </w:t>
      </w:r>
      <w:proofErr w:type="spellStart"/>
      <w:r>
        <w:t>excel</w:t>
      </w:r>
      <w:proofErr w:type="spellEnd"/>
      <w:r>
        <w:t>, przy pomocy których Zamawiający będzie importował dane do swojego systemu informatycznego).</w:t>
      </w:r>
    </w:p>
    <w:p w14:paraId="5FC7E3CA" w14:textId="77B81002" w:rsidR="00C979D3" w:rsidRPr="00D45D4C" w:rsidRDefault="00460DB4" w:rsidP="00946550">
      <w:pPr>
        <w:pStyle w:val="IIpoziom"/>
      </w:pPr>
      <w:bookmarkStart w:id="30" w:name="_Toc206654092"/>
      <w:r w:rsidRPr="00D45D4C">
        <w:t>OPIS UWARUNKOWAŃ WYNIKAJĄCYCH ZE STANU ISTNIEJĄCEGO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0"/>
    </w:p>
    <w:p w14:paraId="3DC34788" w14:textId="77777777" w:rsidR="009B2D9B" w:rsidRDefault="00C979D3" w:rsidP="009B2D9B">
      <w:pPr>
        <w:pStyle w:val="IIIPoziom3"/>
        <w:numPr>
          <w:ilvl w:val="0"/>
          <w:numId w:val="0"/>
        </w:numPr>
        <w:ind w:left="1146"/>
      </w:pPr>
      <w:r w:rsidRPr="00C979D3">
        <w:t>Opis ogólny stanu istniejącego:</w:t>
      </w:r>
      <w:r w:rsidR="009B2D9B" w:rsidRPr="009B2D9B">
        <w:t xml:space="preserve"> </w:t>
      </w:r>
    </w:p>
    <w:p w14:paraId="05716868" w14:textId="11914DDA" w:rsidR="00C979D3" w:rsidRPr="00C979D3" w:rsidRDefault="009B2D9B" w:rsidP="009B2D9B">
      <w:pPr>
        <w:pStyle w:val="IIIPoziom3"/>
        <w:numPr>
          <w:ilvl w:val="0"/>
          <w:numId w:val="0"/>
        </w:numPr>
        <w:ind w:left="1146"/>
      </w:pPr>
      <w:r w:rsidRPr="009B2D9B">
        <w:t>Odział w Zgierzu posiada 54 obiekty budowlane, podlegających przeglądom budowlanym, zgodnie ustawą Prawo Budowlane. Obiekty budowlane będące przedmiotem Kontroli Stanu Technicznego powstały w okresie od lat 60 XX wieku do chwili obecnej. W zakresie obiektów, podlegających kontroli zgodnie z zapisami Ustawy Prawo budowlane są m.in. żelbetowe obiekty podziemne i nadziemne, estakady, galerie, wiaty, kominy budynki biurowe, socjalne i administracyjne. Obiekty budowlane będące zakresem Umowy to w większości obiekty o charakterze przemysłowym. Kontrole stanu technicznego będą również wykonywane w obiektach położonych poza właściwym terenem Oddziału na terenie Zgierza.</w:t>
      </w:r>
    </w:p>
    <w:p w14:paraId="534A4F39" w14:textId="3A524791" w:rsidR="00C979D3" w:rsidRPr="00946550" w:rsidRDefault="00460DB4" w:rsidP="00946550">
      <w:pPr>
        <w:pStyle w:val="IIpoziom"/>
      </w:pPr>
      <w:bookmarkStart w:id="31" w:name="_Toc347146797"/>
      <w:bookmarkStart w:id="32" w:name="_Toc77934055"/>
      <w:bookmarkStart w:id="33" w:name="_Toc77933549"/>
      <w:bookmarkStart w:id="34" w:name="_Toc347143935"/>
      <w:bookmarkStart w:id="35" w:name="_Toc77932689"/>
      <w:bookmarkStart w:id="36" w:name="_Toc130127604"/>
      <w:bookmarkStart w:id="37" w:name="_Toc132214364"/>
      <w:bookmarkStart w:id="38" w:name="_Toc133934689"/>
      <w:bookmarkStart w:id="39" w:name="_Toc134092366"/>
      <w:bookmarkStart w:id="40" w:name="_Toc206654093"/>
      <w:r w:rsidRPr="00946550">
        <w:t>LOKALIZACJA PRZEDMIOTU ZAMÓWIENIA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5771F04" w14:textId="4080A9BA" w:rsidR="009B2D9B" w:rsidRPr="00CC1BCA" w:rsidRDefault="009B2D9B" w:rsidP="009B2D9B">
      <w:pPr>
        <w:pStyle w:val="IIIPoziom3"/>
        <w:numPr>
          <w:ilvl w:val="0"/>
          <w:numId w:val="0"/>
        </w:numPr>
        <w:ind w:left="1146"/>
      </w:pPr>
      <w:r w:rsidRPr="00CC1BCA">
        <w:t>PGE Energia Ciepła Oddział S.A. Oddział w Zgierzu, 95-100 Zgierz  ul. Energetyków 9.</w:t>
      </w:r>
    </w:p>
    <w:p w14:paraId="1F88A72E" w14:textId="6252E185" w:rsidR="00C979D3" w:rsidRPr="00460DB4" w:rsidRDefault="00460DB4" w:rsidP="00946550">
      <w:pPr>
        <w:pStyle w:val="IIpoziom"/>
      </w:pPr>
      <w:bookmarkStart w:id="41" w:name="_Toc347216847"/>
      <w:bookmarkStart w:id="42" w:name="_Toc77932337"/>
      <w:bookmarkStart w:id="43" w:name="_Toc77929833"/>
      <w:bookmarkStart w:id="44" w:name="_Toc134084147"/>
      <w:bookmarkStart w:id="45" w:name="_Toc347146798"/>
      <w:bookmarkStart w:id="46" w:name="_Toc77934056"/>
      <w:bookmarkStart w:id="47" w:name="_Toc77933550"/>
      <w:bookmarkStart w:id="48" w:name="_Toc206654094"/>
      <w:r w:rsidRPr="00D568AA">
        <w:t>G</w:t>
      </w:r>
      <w:r w:rsidRPr="00D568AA">
        <w:rPr>
          <w:bCs/>
          <w:iCs/>
        </w:rPr>
        <w:t xml:space="preserve">RANICE </w:t>
      </w:r>
      <w:bookmarkEnd w:id="41"/>
      <w:bookmarkEnd w:id="42"/>
      <w:bookmarkEnd w:id="43"/>
      <w:bookmarkEnd w:id="44"/>
      <w:r w:rsidRPr="00D568AA">
        <w:t>ZAM</w:t>
      </w:r>
      <w:r>
        <w:t>Ó</w:t>
      </w:r>
      <w:r w:rsidRPr="00D568AA">
        <w:t>WIENIA</w:t>
      </w:r>
      <w:bookmarkEnd w:id="45"/>
      <w:bookmarkEnd w:id="46"/>
      <w:bookmarkEnd w:id="47"/>
      <w:bookmarkEnd w:id="48"/>
    </w:p>
    <w:p w14:paraId="3D5C40FE" w14:textId="36C05008" w:rsidR="00C979D3" w:rsidRDefault="00C979D3" w:rsidP="006A42A1">
      <w:pPr>
        <w:pStyle w:val="IIIPoziom3"/>
      </w:pPr>
      <w:bookmarkStart w:id="49" w:name="_Toc347146799"/>
      <w:r w:rsidRPr="00C979D3">
        <w:t>Granice zakresu projektowania</w:t>
      </w:r>
      <w:bookmarkEnd w:id="49"/>
    </w:p>
    <w:p w14:paraId="2C7E92F2" w14:textId="6625DA65" w:rsidR="009B2D9B" w:rsidRPr="00C979D3" w:rsidRDefault="009B2D9B" w:rsidP="009B2D9B">
      <w:pPr>
        <w:pStyle w:val="IIIPoziom3"/>
        <w:numPr>
          <w:ilvl w:val="0"/>
          <w:numId w:val="0"/>
        </w:numPr>
        <w:ind w:left="1146"/>
      </w:pPr>
      <w:bookmarkStart w:id="50" w:name="_Toc372797280"/>
      <w:bookmarkStart w:id="51" w:name="_Toc428442247"/>
      <w:r>
        <w:t xml:space="preserve">Granicami zakresu zamówienia są wszystkie obiekty budowlane </w:t>
      </w:r>
      <w:bookmarkEnd w:id="50"/>
      <w:r>
        <w:t xml:space="preserve">zgodnie z </w:t>
      </w:r>
      <w:r w:rsidRPr="00FB3856">
        <w:t>Załącznik</w:t>
      </w:r>
      <w:r>
        <w:t xml:space="preserve">iem nr 1 </w:t>
      </w:r>
      <w:r>
        <w:br/>
        <w:t>„</w:t>
      </w:r>
      <w:proofErr w:type="spellStart"/>
      <w:r>
        <w:t>PGEEC_Załącznik</w:t>
      </w:r>
      <w:proofErr w:type="spellEnd"/>
      <w:r>
        <w:t xml:space="preserve"> nr 1 do OPZ_</w:t>
      </w:r>
      <w:r w:rsidRPr="006A5994">
        <w:t xml:space="preserve"> Wykaz obiektów</w:t>
      </w:r>
      <w:r>
        <w:t xml:space="preserve">”, oraz obiekty dla których w trakcie trwania umowy zostanie założona KOB. KST należy wykonywać </w:t>
      </w:r>
      <w:r w:rsidRPr="005A0615">
        <w:t>we wszystkich branżach</w:t>
      </w:r>
      <w:r>
        <w:t xml:space="preserve"> i zakresach wymaganych art. 62.1 Ustawy </w:t>
      </w:r>
      <w:bookmarkEnd w:id="51"/>
      <w:r>
        <w:t>Prawo budowlane</w:t>
      </w:r>
    </w:p>
    <w:p w14:paraId="22905945" w14:textId="34349008" w:rsidR="00C979D3" w:rsidRDefault="00851BCC" w:rsidP="004F4E6A">
      <w:pPr>
        <w:pStyle w:val="Stronatytuowa0"/>
      </w:pPr>
      <w:r>
        <w:br w:type="page"/>
      </w:r>
      <w:r w:rsidR="00F4430A">
        <w:lastRenderedPageBreak/>
        <w:t>OPZ</w:t>
      </w:r>
      <w:r w:rsidR="00F4430A" w:rsidRPr="001D2968">
        <w:t xml:space="preserve"> CZĘŚĆ I </w:t>
      </w:r>
      <w:r w:rsidR="004F4E6A">
        <w:t>–</w:t>
      </w:r>
      <w:r w:rsidR="00F4430A" w:rsidRPr="001D2968">
        <w:t xml:space="preserve"> SZCZEGÓŁOWA</w:t>
      </w:r>
    </w:p>
    <w:p w14:paraId="3A14E604" w14:textId="73083955" w:rsidR="00C979D3" w:rsidRPr="008B3828" w:rsidRDefault="00C979D3" w:rsidP="00566350">
      <w:pPr>
        <w:pStyle w:val="IPoziom1"/>
        <w:outlineLvl w:val="0"/>
        <w:rPr>
          <w:color w:val="092D74"/>
        </w:rPr>
      </w:pPr>
      <w:bookmarkStart w:id="52" w:name="_Toc347146802"/>
      <w:bookmarkStart w:id="53" w:name="_Toc77934057"/>
      <w:bookmarkStart w:id="54" w:name="_Toc77785423"/>
      <w:bookmarkStart w:id="55" w:name="_Toc77933551"/>
      <w:bookmarkStart w:id="56" w:name="_Toc206654095"/>
      <w:r w:rsidRPr="008B3828">
        <w:rPr>
          <w:color w:val="092D74"/>
        </w:rPr>
        <w:t xml:space="preserve">WYMAGANIA SZCZEGÓŁOWE DOTYCZĄCE REALIZACJI </w:t>
      </w:r>
      <w:bookmarkEnd w:id="52"/>
      <w:r w:rsidR="00AB75B4" w:rsidRPr="008B3828">
        <w:rPr>
          <w:color w:val="092D74"/>
        </w:rPr>
        <w:t>PRAC</w:t>
      </w:r>
      <w:bookmarkEnd w:id="53"/>
      <w:bookmarkEnd w:id="54"/>
      <w:bookmarkEnd w:id="55"/>
      <w:bookmarkEnd w:id="56"/>
      <w:r w:rsidR="003F050C" w:rsidRPr="008B3828">
        <w:rPr>
          <w:color w:val="092D74"/>
        </w:rPr>
        <w:t xml:space="preserve"> </w:t>
      </w:r>
    </w:p>
    <w:p w14:paraId="7C117E68" w14:textId="36912179" w:rsidR="003F050C" w:rsidRPr="008B3828" w:rsidRDefault="003F050C" w:rsidP="00946550">
      <w:pPr>
        <w:pStyle w:val="IIpoziom"/>
      </w:pPr>
      <w:bookmarkStart w:id="57" w:name="_Toc77786103"/>
      <w:bookmarkStart w:id="58" w:name="_Toc77934058"/>
      <w:bookmarkStart w:id="59" w:name="_Toc206654096"/>
      <w:bookmarkEnd w:id="57"/>
      <w:r w:rsidRPr="008B3828">
        <w:t>W</w:t>
      </w:r>
      <w:r w:rsidR="00460DB4" w:rsidRPr="008B3828">
        <w:t>YKAZ CZYNNOŚCI WYKONYWANYCH PRZEZ PRACOWNIKÓW WYKONAWCY/</w:t>
      </w:r>
      <w:r w:rsidR="008B3828">
        <w:t xml:space="preserve"> </w:t>
      </w:r>
      <w:r w:rsidR="00460DB4" w:rsidRPr="008B3828">
        <w:t xml:space="preserve">PODWYKONAWCY NA PODSTAWIE UMOWY O PRACĘ </w:t>
      </w:r>
      <w:r w:rsidRPr="008B3828">
        <w:t xml:space="preserve">– </w:t>
      </w:r>
      <w:r w:rsidR="00460DB4" w:rsidRPr="008B3828">
        <w:t>WYMAGANIA ZAMAWIAJĄCEGO</w:t>
      </w:r>
      <w:bookmarkEnd w:id="58"/>
      <w:bookmarkEnd w:id="59"/>
    </w:p>
    <w:p w14:paraId="5C16BEC6" w14:textId="77777777" w:rsidR="009B2D9B" w:rsidRPr="005D19CA" w:rsidRDefault="009B2D9B" w:rsidP="009B2D9B">
      <w:pPr>
        <w:pStyle w:val="IIIPoziom3"/>
        <w:numPr>
          <w:ilvl w:val="0"/>
          <w:numId w:val="0"/>
        </w:numPr>
        <w:ind w:left="1076"/>
      </w:pPr>
      <w:bookmarkStart w:id="60" w:name="_Toc347146803"/>
      <w:r>
        <w:t>Nie dotyczy.</w:t>
      </w:r>
    </w:p>
    <w:p w14:paraId="4040D47E" w14:textId="0FF8DDEC" w:rsidR="00B955B3" w:rsidRPr="00460DB4" w:rsidRDefault="00B955B3" w:rsidP="00946550">
      <w:pPr>
        <w:pStyle w:val="IIpoziom"/>
      </w:pPr>
      <w:bookmarkStart w:id="61" w:name="_Toc77846383"/>
      <w:bookmarkStart w:id="62" w:name="_Toc347146804"/>
      <w:bookmarkStart w:id="63" w:name="_Toc77934060"/>
      <w:bookmarkStart w:id="64" w:name="_Toc77933553"/>
      <w:bookmarkStart w:id="65" w:name="_Toc206654097"/>
      <w:bookmarkStart w:id="66" w:name="_Toc77934059"/>
      <w:bookmarkStart w:id="67" w:name="_Toc77933552"/>
      <w:bookmarkEnd w:id="61"/>
      <w:r w:rsidRPr="00460DB4">
        <w:t>W</w:t>
      </w:r>
      <w:r w:rsidR="00460DB4">
        <w:t>YMAGANIA SZCZEGÓŁOWE DLA REALIZACJI PRAC</w:t>
      </w:r>
      <w:bookmarkEnd w:id="62"/>
      <w:bookmarkEnd w:id="63"/>
      <w:bookmarkEnd w:id="64"/>
      <w:bookmarkEnd w:id="65"/>
    </w:p>
    <w:p w14:paraId="7E95D4B8" w14:textId="77777777" w:rsidR="0030081B" w:rsidRPr="009E7073" w:rsidRDefault="0030081B" w:rsidP="0030081B">
      <w:pPr>
        <w:pStyle w:val="IIIPoziom3"/>
      </w:pPr>
      <w:bookmarkStart w:id="68" w:name="_Toc206654098"/>
      <w:r>
        <w:rPr>
          <w:b/>
        </w:rPr>
        <w:t>Kontrole Stanu Technicznego</w:t>
      </w:r>
      <w:r w:rsidRPr="009E7073">
        <w:rPr>
          <w:b/>
        </w:rPr>
        <w:t xml:space="preserve"> roczne</w:t>
      </w:r>
      <w:r w:rsidRPr="009E7073">
        <w:t xml:space="preserve"> </w:t>
      </w:r>
      <w:r>
        <w:t>–</w:t>
      </w:r>
      <w:r w:rsidRPr="009E7073">
        <w:t xml:space="preserve"> wykonanie</w:t>
      </w:r>
      <w:r>
        <w:t xml:space="preserve"> jeden</w:t>
      </w:r>
      <w:r w:rsidRPr="009E7073">
        <w:t xml:space="preserve"> raz w roku</w:t>
      </w:r>
      <w:r>
        <w:t xml:space="preserve"> kontroli stanu technicznego</w:t>
      </w:r>
      <w:r w:rsidRPr="009E7073">
        <w:t xml:space="preserve"> obiektów budowlanych</w:t>
      </w:r>
      <w:r>
        <w:t xml:space="preserve"> wyszczególnionych w </w:t>
      </w:r>
      <w:r w:rsidRPr="006206BD">
        <w:t>załączniku nr 1</w:t>
      </w:r>
      <w:r w:rsidRPr="009E7073">
        <w:t xml:space="preserve"> </w:t>
      </w:r>
      <w:r>
        <w:t>„</w:t>
      </w:r>
      <w:proofErr w:type="spellStart"/>
      <w:r w:rsidRPr="006206BD">
        <w:t>PGEEC_Załącznik</w:t>
      </w:r>
      <w:proofErr w:type="spellEnd"/>
      <w:r w:rsidRPr="006206BD">
        <w:t xml:space="preserve"> nr 1 do </w:t>
      </w:r>
      <w:proofErr w:type="spellStart"/>
      <w:r w:rsidRPr="006206BD">
        <w:t>OPZ_Wykaz</w:t>
      </w:r>
      <w:proofErr w:type="spellEnd"/>
      <w:r w:rsidRPr="006206BD">
        <w:t xml:space="preserve"> obiektów</w:t>
      </w:r>
      <w:r>
        <w:t xml:space="preserve">” </w:t>
      </w:r>
      <w:r w:rsidRPr="009E7073">
        <w:t xml:space="preserve">polegających na </w:t>
      </w:r>
      <w:r>
        <w:t>sprawdzeniu</w:t>
      </w:r>
      <w:r w:rsidRPr="009E7073">
        <w:t xml:space="preserve"> stanu tech</w:t>
      </w:r>
      <w:r>
        <w:t xml:space="preserve">nicznego zgodnie z art. 62 ust </w:t>
      </w:r>
      <w:r w:rsidRPr="009E7073">
        <w:t xml:space="preserve">1 pkt 1 </w:t>
      </w:r>
      <w:r>
        <w:t>ustawy Prawo budowlane</w:t>
      </w:r>
      <w:r w:rsidRPr="009E7073">
        <w:t>:</w:t>
      </w:r>
    </w:p>
    <w:p w14:paraId="550E80F1" w14:textId="77777777" w:rsidR="0030081B" w:rsidRPr="00A02C5A" w:rsidRDefault="0030081B" w:rsidP="0030081B">
      <w:pPr>
        <w:pStyle w:val="VPoziom5"/>
      </w:pPr>
      <w:r w:rsidRPr="00A02C5A">
        <w:t>elementów budynku, budowli i instalacji narażonych na szkodliwe wpływy atmosferyczne i niszczące działania czynników występujących podczas użytkowania obiektu,</w:t>
      </w:r>
    </w:p>
    <w:p w14:paraId="28757F2F" w14:textId="77777777" w:rsidR="0030081B" w:rsidRPr="00A02C5A" w:rsidRDefault="0030081B" w:rsidP="0030081B">
      <w:pPr>
        <w:pStyle w:val="VPoziom5"/>
      </w:pPr>
      <w:r w:rsidRPr="00A02C5A">
        <w:t>instalacji i urządzeń służących ochronie środowiska,</w:t>
      </w:r>
    </w:p>
    <w:p w14:paraId="3E9CFB8D" w14:textId="77777777" w:rsidR="0030081B" w:rsidRPr="00A02C5A" w:rsidRDefault="0030081B" w:rsidP="0030081B">
      <w:pPr>
        <w:pStyle w:val="VPoziom5"/>
      </w:pPr>
      <w:r w:rsidRPr="00A02C5A">
        <w:t>instalacji gazowych</w:t>
      </w:r>
      <w:r>
        <w:t xml:space="preserve"> oraz przewodów kominowych: </w:t>
      </w:r>
      <w:r w:rsidRPr="009E7073">
        <w:t>dymowyc</w:t>
      </w:r>
      <w:r>
        <w:t>h, spalinowych i wentylacyjnych</w:t>
      </w:r>
      <w:r w:rsidRPr="009E7073">
        <w:t>.</w:t>
      </w:r>
    </w:p>
    <w:p w14:paraId="276B2305" w14:textId="77777777" w:rsidR="0030081B" w:rsidRPr="009E7073" w:rsidRDefault="0030081B" w:rsidP="0030081B">
      <w:pPr>
        <w:pStyle w:val="IIIPoziom3"/>
      </w:pPr>
      <w:r>
        <w:rPr>
          <w:b/>
        </w:rPr>
        <w:t>Kontrole Stanu Technicznego</w:t>
      </w:r>
      <w:r w:rsidRPr="003F30DC">
        <w:rPr>
          <w:b/>
        </w:rPr>
        <w:t xml:space="preserve"> pięcioletnie</w:t>
      </w:r>
      <w:r w:rsidRPr="009E7073">
        <w:t xml:space="preserve"> – wykonanie </w:t>
      </w:r>
      <w:r>
        <w:t xml:space="preserve">jeden </w:t>
      </w:r>
      <w:r w:rsidRPr="009E7073">
        <w:t xml:space="preserve">raz na pięć lat </w:t>
      </w:r>
      <w:r>
        <w:t>kontroli stanu technicznego</w:t>
      </w:r>
      <w:r w:rsidRPr="009E7073">
        <w:t xml:space="preserve"> obiektów budowlanych</w:t>
      </w:r>
      <w:r>
        <w:t xml:space="preserve"> wyszczególnionych w załączniku</w:t>
      </w:r>
      <w:r w:rsidRPr="006206BD">
        <w:t xml:space="preserve"> nr 1</w:t>
      </w:r>
      <w:r>
        <w:rPr>
          <w:b/>
        </w:rPr>
        <w:t xml:space="preserve"> </w:t>
      </w:r>
      <w:r>
        <w:t>„</w:t>
      </w:r>
      <w:proofErr w:type="spellStart"/>
      <w:r w:rsidRPr="006206BD">
        <w:t>PGEEC_Załącznik</w:t>
      </w:r>
      <w:proofErr w:type="spellEnd"/>
      <w:r w:rsidRPr="006206BD">
        <w:t xml:space="preserve"> nr 1 do </w:t>
      </w:r>
      <w:proofErr w:type="spellStart"/>
      <w:r w:rsidRPr="006206BD">
        <w:t>OPZ_Wykaz</w:t>
      </w:r>
      <w:proofErr w:type="spellEnd"/>
      <w:r w:rsidRPr="006206BD">
        <w:t xml:space="preserve"> obiektów</w:t>
      </w:r>
      <w:r>
        <w:t>”</w:t>
      </w:r>
      <w:r w:rsidRPr="001502D6">
        <w:t>, polegając</w:t>
      </w:r>
      <w:r>
        <w:t>e na kontroli stanu technicznego zgodnie z art. 62 ust 1</w:t>
      </w:r>
      <w:r w:rsidRPr="009E7073">
        <w:t xml:space="preserve"> pkt 2 </w:t>
      </w:r>
      <w:r>
        <w:t>ustawy Prawo budowlane w zakresie</w:t>
      </w:r>
      <w:r w:rsidRPr="009E7073">
        <w:t>:</w:t>
      </w:r>
    </w:p>
    <w:p w14:paraId="542B45A4" w14:textId="77777777" w:rsidR="0030081B" w:rsidRPr="00A02C5A" w:rsidRDefault="0030081B" w:rsidP="0030081B">
      <w:pPr>
        <w:pStyle w:val="VPoziom5"/>
      </w:pPr>
      <w:r w:rsidRPr="00A02C5A">
        <w:t>sprawdzenie stanu technicznego i przydatności do użytkowania obiektu budowlanego,</w:t>
      </w:r>
    </w:p>
    <w:p w14:paraId="1B1B81B7" w14:textId="77777777" w:rsidR="0030081B" w:rsidRPr="00A02C5A" w:rsidRDefault="0030081B" w:rsidP="0030081B">
      <w:pPr>
        <w:pStyle w:val="VPoziom5"/>
      </w:pPr>
      <w:r w:rsidRPr="00A02C5A">
        <w:t>sprawdzenie estetyki obiektu budowlanego oraz jego otoczenia,</w:t>
      </w:r>
    </w:p>
    <w:p w14:paraId="094C1ADB" w14:textId="77777777" w:rsidR="0030081B" w:rsidRPr="00A02C5A" w:rsidRDefault="0030081B" w:rsidP="0030081B">
      <w:pPr>
        <w:pStyle w:val="VPoziom5"/>
      </w:pPr>
      <w:r w:rsidRPr="00A02C5A">
        <w:t>badanie instalacji elektrycznej i piorunochronnej w zakresie stanu sprawności połączeń, osprzętu, zabezpieczeń i środków ochrony od porażeń, oporności izolacji przewodów oraz uziemień i aparatów,</w:t>
      </w:r>
    </w:p>
    <w:p w14:paraId="47AF0113" w14:textId="77777777" w:rsidR="0030081B" w:rsidRPr="00A02C5A" w:rsidRDefault="0030081B" w:rsidP="0030081B">
      <w:pPr>
        <w:pStyle w:val="VPoziom5"/>
        <w:rPr>
          <w:b/>
          <w:szCs w:val="18"/>
        </w:rPr>
      </w:pPr>
      <w:r w:rsidRPr="00A02C5A">
        <w:t xml:space="preserve">sprawdzenie stanu technicznego instalacji: klimatyzacji, wentylacji mechanicznej i grawitacyjnej, c.o., c.w.u., </w:t>
      </w:r>
      <w:proofErr w:type="spellStart"/>
      <w:r w:rsidRPr="00A02C5A">
        <w:t>wod-kan</w:t>
      </w:r>
      <w:proofErr w:type="spellEnd"/>
      <w:r w:rsidRPr="00A02C5A">
        <w:t>, p.poż., elektrycznej, gazowej, przewodów kominowych: dymowych, spalinowych i wentylacyjnych</w:t>
      </w:r>
      <w:r>
        <w:rPr>
          <w:szCs w:val="18"/>
        </w:rPr>
        <w:t>, i innych instalacji wymaganych Ustawą PB.</w:t>
      </w:r>
    </w:p>
    <w:p w14:paraId="1FC9149D" w14:textId="77777777" w:rsidR="0030081B" w:rsidRDefault="0030081B" w:rsidP="0030081B">
      <w:pPr>
        <w:pStyle w:val="IIIPoziom3"/>
      </w:pPr>
      <w:r>
        <w:rPr>
          <w:b/>
        </w:rPr>
        <w:t>Kontrole Stanu Technicznego</w:t>
      </w:r>
      <w:r w:rsidRPr="003F30DC">
        <w:rPr>
          <w:b/>
        </w:rPr>
        <w:t xml:space="preserve"> </w:t>
      </w:r>
      <w:r>
        <w:rPr>
          <w:b/>
        </w:rPr>
        <w:t>półroczne</w:t>
      </w:r>
      <w:r>
        <w:t xml:space="preserve"> – wykonanie</w:t>
      </w:r>
      <w:r w:rsidRPr="00DC1C4F">
        <w:t xml:space="preserve"> </w:t>
      </w:r>
      <w:r w:rsidRPr="009E7073">
        <w:t>dwa razy w roku</w:t>
      </w:r>
      <w:r>
        <w:t xml:space="preserve"> kontroli stanu technicznego</w:t>
      </w:r>
      <w:r w:rsidRPr="009E7073">
        <w:t xml:space="preserve"> dla obie</w:t>
      </w:r>
      <w:r>
        <w:t xml:space="preserve">któw budowlanych wyszczególnionych w </w:t>
      </w:r>
      <w:r w:rsidRPr="006206BD">
        <w:t>załączniku nr 1</w:t>
      </w:r>
      <w:r>
        <w:rPr>
          <w:b/>
        </w:rPr>
        <w:t xml:space="preserve"> </w:t>
      </w:r>
      <w:r>
        <w:t>„</w:t>
      </w:r>
      <w:proofErr w:type="spellStart"/>
      <w:r w:rsidRPr="006206BD">
        <w:t>PGEEC_Załącznik</w:t>
      </w:r>
      <w:proofErr w:type="spellEnd"/>
      <w:r w:rsidRPr="006206BD">
        <w:t xml:space="preserve"> nr 1 do </w:t>
      </w:r>
      <w:proofErr w:type="spellStart"/>
      <w:r w:rsidRPr="006206BD">
        <w:t>OPZ_Wykaz</w:t>
      </w:r>
      <w:proofErr w:type="spellEnd"/>
      <w:r w:rsidRPr="006206BD">
        <w:t xml:space="preserve"> obiektów</w:t>
      </w:r>
      <w:r>
        <w:t>”</w:t>
      </w:r>
      <w:r w:rsidRPr="001502D6">
        <w:t xml:space="preserve">, </w:t>
      </w:r>
      <w:r>
        <w:t>w zakresie, o którym mowa w art. 62 ust 1 pkt 3 (oraz 2.2.8.1. niniejszego OPZ)</w:t>
      </w:r>
      <w:r w:rsidRPr="009E7073">
        <w:t>, w terminach do 31 maja oraz do 30 listopada</w:t>
      </w:r>
      <w:r>
        <w:t xml:space="preserve"> każdego roku. Wymóg o którym mowa w zdaniu poprzednim dotyczy budynków</w:t>
      </w:r>
      <w:r w:rsidRPr="009E7073">
        <w:t xml:space="preserve"> o powierzchn</w:t>
      </w:r>
      <w:r>
        <w:t>i zabudowy przekraczającej 2000</w:t>
      </w:r>
      <w:r w:rsidRPr="009E7073">
        <w:t>m</w:t>
      </w:r>
      <w:r w:rsidRPr="0068549F">
        <w:rPr>
          <w:vertAlign w:val="superscript"/>
        </w:rPr>
        <w:t>2</w:t>
      </w:r>
      <w:r w:rsidRPr="009E7073">
        <w:t xml:space="preserve"> oraz innych obiektów budowlanych o powierzchni dachu przekraczającej </w:t>
      </w:r>
      <w:r>
        <w:t>1000</w:t>
      </w:r>
      <w:r w:rsidRPr="009E7073">
        <w:t>m</w:t>
      </w:r>
      <w:r w:rsidRPr="0068549F">
        <w:rPr>
          <w:vertAlign w:val="superscript"/>
        </w:rPr>
        <w:t>2</w:t>
      </w:r>
      <w:r>
        <w:t>.</w:t>
      </w:r>
    </w:p>
    <w:p w14:paraId="0028954B" w14:textId="77777777" w:rsidR="0030081B" w:rsidRDefault="0030081B" w:rsidP="0030081B">
      <w:pPr>
        <w:pStyle w:val="IIIPoziom3"/>
      </w:pPr>
      <w:r w:rsidRPr="009E7073">
        <w:t xml:space="preserve">Potwierdzeniem wykonania </w:t>
      </w:r>
      <w:r>
        <w:t xml:space="preserve">KST </w:t>
      </w:r>
      <w:r w:rsidRPr="009E7073">
        <w:t>obiektu budowlanego będzie każdorazowo protokół</w:t>
      </w:r>
      <w:r>
        <w:t xml:space="preserve"> KST. Do protokołu KST (wersji papierowej) należy dołączyć dokumentację</w:t>
      </w:r>
      <w:r w:rsidRPr="009E7073">
        <w:t xml:space="preserve"> zdjęciową</w:t>
      </w:r>
      <w:r>
        <w:t xml:space="preserve"> elementów, które należy poddać remontowi lub modernizacji oraz </w:t>
      </w:r>
      <w:r w:rsidRPr="009E7073">
        <w:t>wszystki</w:t>
      </w:r>
      <w:r>
        <w:t>e towarzyszące</w:t>
      </w:r>
      <w:r w:rsidRPr="009E7073">
        <w:t xml:space="preserve"> załączni</w:t>
      </w:r>
      <w:r>
        <w:t xml:space="preserve">ki na podstawie, których oceniony został stan techniczny obiektu budowlanego. Protokoły KST należy przygotować w dwóch wersjach: tradycyjnej papierowej podpisanej przez osobę(y) przeprowadzającą(e) KST oraz w wersji elektronicznej w pliku </w:t>
      </w:r>
      <w:proofErr w:type="spellStart"/>
      <w:r>
        <w:t>excel</w:t>
      </w:r>
      <w:proofErr w:type="spellEnd"/>
      <w:r>
        <w:t xml:space="preserve">, którego wzory (3 wzory) zostały dołączone do dokumentacji przetargowej. </w:t>
      </w:r>
    </w:p>
    <w:p w14:paraId="2FF411F3" w14:textId="77777777" w:rsidR="0030081B" w:rsidRDefault="0030081B" w:rsidP="0030081B">
      <w:pPr>
        <w:pStyle w:val="IIIPoziom3"/>
      </w:pPr>
      <w:r>
        <w:t>Zamawiający wymaga, aby poszczególne kontrole branżowe, wykonywane były w tym samym czasie.</w:t>
      </w:r>
    </w:p>
    <w:p w14:paraId="4161577E" w14:textId="77777777" w:rsidR="0030081B" w:rsidRPr="009E7073" w:rsidRDefault="0030081B" w:rsidP="0030081B">
      <w:pPr>
        <w:pStyle w:val="IIIPoziom3"/>
      </w:pPr>
      <w:r w:rsidRPr="009E7073">
        <w:t>Wszystkie protokoły z</w:t>
      </w:r>
      <w:r>
        <w:t xml:space="preserve"> przeprowadzonych</w:t>
      </w:r>
      <w:r w:rsidRPr="009E7073">
        <w:t xml:space="preserve"> </w:t>
      </w:r>
      <w:r>
        <w:t>KST</w:t>
      </w:r>
      <w:r w:rsidRPr="009E7073">
        <w:t xml:space="preserve"> będą wykonywane w wersjach papierowej i elektronicznej. Wersje papierowe protokołów zostaną dołączone do KOB </w:t>
      </w:r>
      <w:r>
        <w:t>po ich wcześniejszej akceptacji</w:t>
      </w:r>
      <w:r w:rsidRPr="003C3373">
        <w:t xml:space="preserve"> przez przedstawiciela </w:t>
      </w:r>
      <w:r w:rsidRPr="0093750F">
        <w:t>Zamawiającego</w:t>
      </w:r>
      <w:r>
        <w:t xml:space="preserve"> (</w:t>
      </w:r>
      <w:r w:rsidRPr="0093750F">
        <w:t xml:space="preserve">zgodnie </w:t>
      </w:r>
      <w:r w:rsidRPr="00FE3987">
        <w:t>z pkt 2.7</w:t>
      </w:r>
      <w:r w:rsidRPr="0093750F">
        <w:t xml:space="preserve"> „Odbiory prac”)</w:t>
      </w:r>
      <w:r>
        <w:t>. Wykonawca KST zobowiązany jest dokonać wpisu do KOB (lub systemu c-KOB) potwierdzającego przeprowadzenie KST oraz dołączyć w systemie c-KOB wymagane dokumenty związane z przeprowadzoną KST.</w:t>
      </w:r>
    </w:p>
    <w:p w14:paraId="4E66582F" w14:textId="5AF4F1AB" w:rsidR="0030081B" w:rsidRDefault="0030081B" w:rsidP="0030081B">
      <w:pPr>
        <w:pStyle w:val="IIIPoziom3"/>
      </w:pPr>
      <w:r>
        <w:t>KST</w:t>
      </w:r>
      <w:r w:rsidRPr="002A2D55">
        <w:t xml:space="preserve"> pięcioletnie będą realizowane razem z zaplanowanymi na ten rok </w:t>
      </w:r>
      <w:r>
        <w:t>KST</w:t>
      </w:r>
      <w:r w:rsidRPr="002A2D55">
        <w:t xml:space="preserve"> roc</w:t>
      </w:r>
      <w:r>
        <w:t>znymi, zgodnie z interpretacją U</w:t>
      </w:r>
      <w:r w:rsidRPr="002A2D55">
        <w:t>s</w:t>
      </w:r>
      <w:r>
        <w:t>tawy Prawo b</w:t>
      </w:r>
      <w:r w:rsidRPr="002A2D55">
        <w:t>udowlane przedstawioną przez GINB</w:t>
      </w:r>
      <w:r>
        <w:t xml:space="preserve"> tzn. będzie jeden protokół KST o zakresie kontroli pięcioletniej. W protokole o którym mowa w zdaniu poprzednim należy wskazać, iż protok</w:t>
      </w:r>
      <w:r w:rsidR="00EB7594">
        <w:t>ó</w:t>
      </w:r>
      <w:r>
        <w:t xml:space="preserve">ł stanowi jednocześnie protokół z rocznej jak i pięcioletniej KST. Jeżeli system rządowy c-KOB w którym zamieszczane są informacje o wykonanych KST, w roku kontroli pięcioletniej wymagał będzie dokonania dwóch wpisów (pierwszy dla KST pięcioletniej i drugi dla KST rocznej) wówczas Wykonawca (osoby wykonujące KST) dokona dwa wpisy do systemu c-KOB. Pierwszy wpis będzie mówił o wykonaniu KST rocznej i załącznikiem będzie </w:t>
      </w:r>
      <w:r>
        <w:lastRenderedPageBreak/>
        <w:t>protokół stanowiący jednocześnie protokół z rocznej jak i pięcioletniej KST. Drugi wpis do systemu c-KOB będzie mówił o wykonaniu KST pięcioletniej i załącznikiem będzie również protokół stanowiący jednocześnie protokół z rocznej jak i pięcioletniej KST. Jeżeli dla obiektu wielkopowierzchniowego w roku KST pięcioletniej system c-KOB będzie wymagał trzech wpisów tj. dwa wpisy dotyczące wykonania KST półrocznej (KST o zakresie kontroli rocznej) oraz trzeciego wpisu dotyczącego kontroli pięcioletniej, wówczas Wykonawca dokona trzech wpisów do systemu c-KOB. Pierwsza KST półroczna (o zakresie KST rocznej) zostanie wykonana w terminie określonym w harmonogramie, nie później jednak niż do 31 maja danego roku i z tej KST zostanie sporządzony protokół półroczny. Druga KST zostanie wykonana w terminie do 30 listopada danego roku i z tej kontroli zostanie sporządzony protokół zawierający informacje zarówno dla KST rocznej jak i pięcioletniej. W tym protokole należy wyraźnie zaznaczyć, że jest to protokół dotyczący KST półrocznej jak i pięcioletniej i taki protokół należy dołączyć w systemie c-</w:t>
      </w:r>
      <w:r w:rsidRPr="005D72B3">
        <w:t>KOB. Jeżeli system c-KOB wymagał będzie dokonania trzech wpisów tj. dwa dotyczące KST półrocznej i trzeci dotyczący kontroli pięcioletniej, wówczas Wykonawca (osoby wykonujące KST) dokonają trzech wpisów do systemu c-KOB dołączając do każdego wpisu stosowane protokoły.</w:t>
      </w:r>
    </w:p>
    <w:p w14:paraId="4751F3FE" w14:textId="77777777" w:rsidR="0030081B" w:rsidRDefault="0030081B" w:rsidP="0030081B">
      <w:pPr>
        <w:pStyle w:val="IIIPoziom3"/>
      </w:pPr>
      <w:r w:rsidRPr="002A2D55">
        <w:t>W przypadku zaobserwowania zagrożenia związanego ze złym stanem technicznym</w:t>
      </w:r>
      <w:r>
        <w:t xml:space="preserve"> (tj. stan awaryjny bezpośrednio zagrażający życiu i zdrowiu)</w:t>
      </w:r>
      <w:r w:rsidRPr="002A2D55">
        <w:t xml:space="preserve"> </w:t>
      </w:r>
      <w:r>
        <w:t>kontrolowanych obiektów Wykonawca niezwłoczne poinformuje</w:t>
      </w:r>
      <w:r w:rsidRPr="002A2D55">
        <w:t xml:space="preserve"> Zama</w:t>
      </w:r>
      <w:r>
        <w:t>wiają</w:t>
      </w:r>
      <w:r w:rsidRPr="002A2D55">
        <w:t>cego o zaistniałym zagrożeniu, potwierdzon</w:t>
      </w:r>
      <w:r>
        <w:t>e zostanie to wpisem do protokołu KST.</w:t>
      </w:r>
    </w:p>
    <w:p w14:paraId="2E0A26D9" w14:textId="77777777" w:rsidR="0030081B" w:rsidRDefault="0030081B" w:rsidP="0030081B">
      <w:pPr>
        <w:pStyle w:val="IIIPoziom3"/>
      </w:pPr>
      <w:r>
        <w:t>Wykonawca (osoby przeprowadzające KST) zobowiązane są do dokonywania wpisów do KOB zgodnie z zakresem i odpowiedzialnością wskazaną w Ustawie Prawo budowlane.</w:t>
      </w:r>
    </w:p>
    <w:p w14:paraId="568128EC" w14:textId="77777777" w:rsidR="0030081B" w:rsidRPr="00FE7357" w:rsidRDefault="0030081B" w:rsidP="0030081B">
      <w:pPr>
        <w:pStyle w:val="IIIPoziom3"/>
      </w:pPr>
      <w:r w:rsidRPr="00FE7357">
        <w:t>Jeżeli wynikiem (zaleceniem) KST będzie potrzeba wykonania prac eksperckich innych niż czynności KST, o których mowa w art. 62.1 Ustawy Prawo budowlane, Zamawiający może zlecić Wykonawcy wykonanie takich prac lub prace te wykonać we własnym zakresie.</w:t>
      </w:r>
    </w:p>
    <w:p w14:paraId="340BDAA0" w14:textId="77777777" w:rsidR="0030081B" w:rsidRPr="009E7073" w:rsidRDefault="0030081B" w:rsidP="0030081B">
      <w:pPr>
        <w:pStyle w:val="IIIPoziom3"/>
      </w:pPr>
      <w:r w:rsidRPr="00592DBA">
        <w:t>Do protokołu, o którym mowa w</w:t>
      </w:r>
      <w:r>
        <w:t xml:space="preserve"> art. 62a</w:t>
      </w:r>
      <w:r w:rsidRPr="00592DBA">
        <w:t xml:space="preserve"> ust. 1</w:t>
      </w:r>
      <w:r>
        <w:t xml:space="preserve"> Ustawy PB</w:t>
      </w:r>
      <w:r w:rsidRPr="00592DBA">
        <w:t xml:space="preserve">, </w:t>
      </w:r>
      <w:r>
        <w:t xml:space="preserve">Wykonawca </w:t>
      </w:r>
      <w:r w:rsidRPr="00592DBA">
        <w:t>dołącza kopie zaświadczeń, o których mowa w art. 12 ust. 7</w:t>
      </w:r>
      <w:r>
        <w:t xml:space="preserve"> Ustawy Prawo budowlane</w:t>
      </w:r>
      <w:r w:rsidRPr="00592DBA">
        <w:t>, oraz kopie decyzji o nadaniu uprawnień budowlanych w</w:t>
      </w:r>
      <w:r>
        <w:t> </w:t>
      </w:r>
      <w:r w:rsidRPr="00592DBA">
        <w:t xml:space="preserve">odpowiedniej specjalności lub innych uprawnień lub kwalifikacji, o których mowa w art. 62 ust. 5 Ustawy </w:t>
      </w:r>
      <w:r>
        <w:t>Prawo budowlane</w:t>
      </w:r>
      <w:r w:rsidRPr="00592DBA">
        <w:t>.</w:t>
      </w:r>
      <w:r>
        <w:t xml:space="preserve"> Obowiązku, o którym mowa w zdaniu poprzednim, nie stosuje się do osób wpisanych do centralnego rejestru osób posiadających uprawnienia budowlane.</w:t>
      </w:r>
    </w:p>
    <w:p w14:paraId="45CEED63" w14:textId="1ABECC91" w:rsidR="0030081B" w:rsidRDefault="0030081B" w:rsidP="0030081B">
      <w:pPr>
        <w:pStyle w:val="IIIPoziom3"/>
      </w:pPr>
      <w:r>
        <w:t xml:space="preserve">W przypadku, gdy Zamawiający będzie prowadził KOB w systemie c-KOB, Wykonawcy (osobom przeprowadzającym KST) zostaną nadane odpowiednie uprawnienia dostępu do pełnienia roli tak, aby Wykonawca (osoby przeprowadzające KST w poszczególnych branżach) mógł dokonywać wymaganych wpisów i zamieszczać wymagane dokumenty w tym systemie. Wpisy do systemu c-KOB należy wykonywać możliwie niezwłocznie po przeprowadzonej KST, jednak nie później niż 7 dni od daty wykonania protokołu KST. O formie (system c-KOB lub tradycyjna papierowa KOB) prowadzenia KOB każdorazowo decyduje Zamawiający. W przypadku gdy w trakcie trwania Umowy </w:t>
      </w:r>
      <w:r w:rsidR="00E44585">
        <w:t>Zmawiający</w:t>
      </w:r>
      <w:r>
        <w:t xml:space="preserve"> zmieni formę prowadzenia KOB (z papierowej na system c-KOB) Wykonawca zobowiązany jest zaakceptować tą zmianę bez możliwości ubiegania się o prace dodatkowe, zmiana taka nie powoduje konieczności zmiany Umowy.</w:t>
      </w:r>
    </w:p>
    <w:p w14:paraId="2E75D0D3" w14:textId="77777777" w:rsidR="0030081B" w:rsidRPr="008869A6" w:rsidRDefault="0030081B" w:rsidP="0030081B">
      <w:pPr>
        <w:pStyle w:val="IIIPoziom3"/>
      </w:pPr>
      <w:r w:rsidRPr="008869A6">
        <w:t xml:space="preserve">Bez względu na fakt czy KOB prowadzona jest w wersji papierowej czy w systemie c-KOB, Wykonawca każdorazowo dostarcza Zamawiającemu oryginalny protokół KST w formie papierowej podpisany przez osoby, które wykonały KST. </w:t>
      </w:r>
    </w:p>
    <w:p w14:paraId="78D8EAAB" w14:textId="77777777" w:rsidR="0030081B" w:rsidRDefault="0030081B" w:rsidP="0030081B">
      <w:pPr>
        <w:pStyle w:val="IIIPoziom3"/>
      </w:pPr>
      <w:r>
        <w:t xml:space="preserve">Zawartość merytoryczna wersji papierowej (podpisana przez osoby wykonujące KST) musi odpowiadać danym zawartym w wersji elektronicznej (pliku </w:t>
      </w:r>
      <w:proofErr w:type="spellStart"/>
      <w:r>
        <w:t>excel</w:t>
      </w:r>
      <w:proofErr w:type="spellEnd"/>
      <w:r>
        <w:t>). Dla jednego protokołu KST w wersji papierowej należy opracować jeden plik zawierający dane dotyczące jednego obiektu budowlanego. Zestawienie (lista) cech kontrolowanych musi być absolutnie zgodna z listą cech zawartych w formatkach/wzorach załączonych do postępowania przetargowego.</w:t>
      </w:r>
    </w:p>
    <w:p w14:paraId="34AF8EEB" w14:textId="144BFE0A" w:rsidR="0030081B" w:rsidRDefault="0030081B" w:rsidP="0030081B">
      <w:pPr>
        <w:pStyle w:val="IIIPoziom3"/>
      </w:pPr>
      <w:r>
        <w:t xml:space="preserve">Metodologia i sposób wypełniania arkusza </w:t>
      </w:r>
      <w:proofErr w:type="spellStart"/>
      <w:r>
        <w:t>excel</w:t>
      </w:r>
      <w:proofErr w:type="spellEnd"/>
      <w:r>
        <w:t xml:space="preserve"> został opisany bezpośrednio na </w:t>
      </w:r>
      <w:r w:rsidR="00917B0B">
        <w:t xml:space="preserve">arkuszu wzorcowym </w:t>
      </w:r>
      <w:r w:rsidRPr="00CD0FB4">
        <w:t>(</w:t>
      </w:r>
      <w:proofErr w:type="spellStart"/>
      <w:r w:rsidRPr="00CD0FB4">
        <w:t>PGEEC_Załącznik</w:t>
      </w:r>
      <w:proofErr w:type="spellEnd"/>
      <w:r w:rsidRPr="00CD0FB4">
        <w:t xml:space="preserve"> nr 2 do OPZ_ KST Kubaturowy</w:t>
      </w:r>
      <w:r>
        <w:t>)</w:t>
      </w:r>
      <w:r w:rsidR="00917B0B">
        <w:t xml:space="preserve"> w</w:t>
      </w:r>
      <w:r>
        <w:t xml:space="preserve"> formie komentarzy. Po uzupełnieniu wzorca prawidłowymi danymi komentarze należy usunąć, służą one wyłącznie jako forma instrukcji wypełnienia dokumentu/arkusza. Sposób oznaczania plików </w:t>
      </w:r>
      <w:proofErr w:type="spellStart"/>
      <w:r>
        <w:t>excel</w:t>
      </w:r>
      <w:proofErr w:type="spellEnd"/>
      <w:r>
        <w:t xml:space="preserve"> (KST w wersji elektronicznej) należy uzgodnić z Zamawiającym na etapie opracowywania protokołów tak, aby możliwa była jednoznaczna identyfikacja obiektu budowlanego bez potrzeby otwierania pliku i zapoznawania się z danymi w nim zawartymi.</w:t>
      </w:r>
      <w:r w:rsidRPr="0005108C">
        <w:t xml:space="preserve"> Wykonawca nie ma prawa do wprowadzania jakichkolwiek zmian w strukturze pliku </w:t>
      </w:r>
      <w:proofErr w:type="spellStart"/>
      <w:r w:rsidRPr="0005108C">
        <w:t>excel</w:t>
      </w:r>
      <w:proofErr w:type="spellEnd"/>
      <w:r>
        <w:t xml:space="preserve"> w arkuszu w którym zamieszczane będą </w:t>
      </w:r>
      <w:r>
        <w:lastRenderedPageBreak/>
        <w:t xml:space="preserve">wyniki KST. Nie można dodawać, usuwać jakichkolwiek wierszy czy komórek w arkuszu z którego będą importowane dane do systemu SAP. Należy uzupełnić wyłącznie dane, które zostały szczegółowo opisane w każdym wzorcu arkusza </w:t>
      </w:r>
      <w:proofErr w:type="spellStart"/>
      <w:r>
        <w:t>excel</w:t>
      </w:r>
      <w:proofErr w:type="spellEnd"/>
      <w:r>
        <w:t>. Są trzy wzorce do zastosowania w zależności od rodzaju obiektu budowlanego. Protokoły dla wszystkich obiektów budowlanych niebędących obiektami o charakterze drogowym lub kolejowym należy opracować zgodnie z </w:t>
      </w:r>
      <w:proofErr w:type="spellStart"/>
      <w:r w:rsidRPr="00103A69">
        <w:t>PGEEC_Załącznik</w:t>
      </w:r>
      <w:proofErr w:type="spellEnd"/>
      <w:r w:rsidRPr="00103A69">
        <w:t xml:space="preserve"> nr 2 do OPZ_ KST Kubaturowy</w:t>
      </w:r>
      <w:r>
        <w:t xml:space="preserve"> (w rozumieniu zestawienia merytorycznego cech kontrolowanych).</w:t>
      </w:r>
    </w:p>
    <w:p w14:paraId="4E0A9D52" w14:textId="77777777" w:rsidR="0030081B" w:rsidRDefault="0030081B" w:rsidP="0030081B">
      <w:pPr>
        <w:pStyle w:val="IIIPoziom3"/>
      </w:pPr>
      <w:r>
        <w:t>Zamawiający nie wyraża zgody na zmianę słownika ocen technicznych wskazanych w niniejszym dokumencie. Wykonawca (osoby wykonujące KST) każdy pojedynczy element (tzw. cecha kontrolna), który będzie kontrolował/oceniał będzie kwalifikował do czterech następujących grup:</w:t>
      </w:r>
    </w:p>
    <w:p w14:paraId="0842255D" w14:textId="77777777" w:rsidR="0030081B" w:rsidRDefault="0030081B" w:rsidP="0030081B">
      <w:pPr>
        <w:pStyle w:val="VPoziom5"/>
      </w:pPr>
      <w:r w:rsidRPr="001449C9">
        <w:rPr>
          <w:u w:val="single"/>
        </w:rPr>
        <w:t>Stan dobry</w:t>
      </w:r>
      <w:r>
        <w:rPr>
          <w:u w:val="single"/>
        </w:rPr>
        <w:t xml:space="preserve"> </w:t>
      </w:r>
      <w:r>
        <w:t xml:space="preserve">- </w:t>
      </w:r>
      <w:r w:rsidRPr="001449C9">
        <w:t xml:space="preserve">zużycie elementu do 15% oznacza, że </w:t>
      </w:r>
      <w:r w:rsidRPr="001449C9">
        <w:rPr>
          <w:u w:val="single"/>
        </w:rPr>
        <w:t>elementy obiektu budowlanego nie wykazują zużycia i</w:t>
      </w:r>
      <w:r>
        <w:rPr>
          <w:u w:val="single"/>
        </w:rPr>
        <w:t> </w:t>
      </w:r>
      <w:r w:rsidRPr="001449C9">
        <w:rPr>
          <w:u w:val="single"/>
        </w:rPr>
        <w:t>uszkodzeń</w:t>
      </w:r>
      <w:r w:rsidRPr="001449C9">
        <w:t>. Obiekt nie wymaga prac remontowych.</w:t>
      </w:r>
    </w:p>
    <w:p w14:paraId="6CA01AB4" w14:textId="77777777" w:rsidR="0030081B" w:rsidRDefault="0030081B" w:rsidP="0030081B">
      <w:pPr>
        <w:pStyle w:val="VPoziom5"/>
      </w:pPr>
      <w:r w:rsidRPr="00FA168F">
        <w:rPr>
          <w:u w:val="single"/>
        </w:rPr>
        <w:t>Stan zadawalający</w:t>
      </w:r>
      <w:r>
        <w:t xml:space="preserve"> - </w:t>
      </w:r>
      <w:r w:rsidRPr="001449C9">
        <w:t xml:space="preserve">zużycie w przedziale 16 – 30% oznacza, że </w:t>
      </w:r>
      <w:r w:rsidRPr="00FA168F">
        <w:rPr>
          <w:u w:val="single"/>
        </w:rPr>
        <w:t>elementy obiektu budowlanego nie wykazują istotnego stopnia zużycia i uszkodzeń</w:t>
      </w:r>
      <w:r w:rsidRPr="001449C9">
        <w:t>. Obiekt podlegają</w:t>
      </w:r>
      <w:r>
        <w:t>cy ewentualnym drobnym naprawom</w:t>
      </w:r>
    </w:p>
    <w:p w14:paraId="552D54E4" w14:textId="77777777" w:rsidR="0030081B" w:rsidRDefault="0030081B" w:rsidP="0030081B">
      <w:pPr>
        <w:pStyle w:val="VPoziom5"/>
      </w:pPr>
      <w:r w:rsidRPr="00FA168F">
        <w:rPr>
          <w:u w:val="single"/>
        </w:rPr>
        <w:t>Stan niezadawalający</w:t>
      </w:r>
      <w:r>
        <w:t xml:space="preserve"> - </w:t>
      </w:r>
      <w:r w:rsidRPr="001449C9">
        <w:t xml:space="preserve">zużycie w przedziale 31 – 50% oznacza, że </w:t>
      </w:r>
      <w:r w:rsidRPr="00FA168F">
        <w:rPr>
          <w:u w:val="single"/>
        </w:rPr>
        <w:t>elementy obiektu budowlanego wykazują istotny stopień zużycia jednak niezagrażający bezpieczeństwu użytkowania</w:t>
      </w:r>
      <w:r w:rsidRPr="001449C9">
        <w:t>. Obiekt wymaga zaplanowania prac remontowych.</w:t>
      </w:r>
    </w:p>
    <w:p w14:paraId="471E7F14" w14:textId="77777777" w:rsidR="0030081B" w:rsidRDefault="0030081B" w:rsidP="0030081B">
      <w:pPr>
        <w:pStyle w:val="VPoziom5"/>
      </w:pPr>
      <w:r w:rsidRPr="00FA168F">
        <w:rPr>
          <w:u w:val="single"/>
        </w:rPr>
        <w:t>Stan awaryjny</w:t>
      </w:r>
      <w:r>
        <w:t xml:space="preserve"> - </w:t>
      </w:r>
      <w:r w:rsidRPr="001449C9">
        <w:t xml:space="preserve">zużycie ponad 50% oznacza, że </w:t>
      </w:r>
      <w:r w:rsidRPr="00FA168F">
        <w:rPr>
          <w:u w:val="single"/>
        </w:rPr>
        <w:t>elementy obiektu budowlanego zagrażają zdrowiu i życiu ludzi i/lub zagrożone jest bezpieczeństwo konstrukcji obiektu.</w:t>
      </w:r>
      <w:r w:rsidRPr="001449C9">
        <w:t xml:space="preserve"> Obiekt wymaga prac remontowych w trybie bez zbędnej zwłoki.</w:t>
      </w:r>
    </w:p>
    <w:p w14:paraId="77FDEA58" w14:textId="1D872887" w:rsidR="0030081B" w:rsidRPr="004542ED" w:rsidRDefault="0030081B" w:rsidP="0030081B">
      <w:pPr>
        <w:pStyle w:val="VPoziom5"/>
      </w:pPr>
      <w:r>
        <w:t xml:space="preserve">W sytuacji, gdy obiekt nie będzie wyposażony w daną cechę kontrolną (parametr techniczny, który podlega ocenie/kontroli), Wykonawca zaznacza pozycję „Nie dotyczy”. </w:t>
      </w:r>
      <w:r w:rsidRPr="00FA7DEE">
        <w:rPr>
          <w:u w:val="single"/>
        </w:rPr>
        <w:t xml:space="preserve">NIE WOLNO USUWAĆ ANI MODYFIKOWAĆ WIERSZY w arkuszu </w:t>
      </w:r>
      <w:proofErr w:type="spellStart"/>
      <w:r w:rsidRPr="00FA7DEE">
        <w:rPr>
          <w:u w:val="single"/>
        </w:rPr>
        <w:t>excel</w:t>
      </w:r>
      <w:proofErr w:type="spellEnd"/>
      <w:r>
        <w:t xml:space="preserve"> (załącznik nr 2 do OPZ).</w:t>
      </w:r>
    </w:p>
    <w:p w14:paraId="63142821" w14:textId="77777777" w:rsidR="0030081B" w:rsidRDefault="0030081B" w:rsidP="0030081B">
      <w:pPr>
        <w:pStyle w:val="IIIPoziom3"/>
      </w:pPr>
      <w:r>
        <w:t>Jeżeli dana cecha kontrolna obiektu budowlanego zostanie oceniona przez Wykonawcę (osobę przeprowadzającą KST) na „niezadawalający” lub „awaryjny” zgodnie z definicją o której mowa w pkt 2.2.16, Wykonawca MUSI opisać tą okoliczność. Zobowiązany jest wówczas wypełnić dwie dodatkowe pozycje (komórki) opisowe w protokole KST tj. w formie skróconego opisu w kolumnie protokołu KST oznaczonej jako „KRÓTKI OPIS”</w:t>
      </w:r>
      <w:r w:rsidRPr="00825496">
        <w:t xml:space="preserve"> </w:t>
      </w:r>
      <w:r>
        <w:t>(max 40 znaków) oraz w dowolnie długiej formie opisowej w kolumnie protokołu KST oznaczonej „</w:t>
      </w:r>
      <w:r w:rsidRPr="00825496">
        <w:t xml:space="preserve">DŁUGI </w:t>
      </w:r>
      <w:r>
        <w:t xml:space="preserve">OPIS”. Dotyczy to w szczególności wypełnienia arkusza w plikach </w:t>
      </w:r>
      <w:proofErr w:type="spellStart"/>
      <w:r>
        <w:t>excel</w:t>
      </w:r>
      <w:proofErr w:type="spellEnd"/>
      <w:r>
        <w:t>, które będą importowane do systemów teleinformatycznych Zamawiającego.</w:t>
      </w:r>
    </w:p>
    <w:p w14:paraId="17546510" w14:textId="77777777" w:rsidR="0030081B" w:rsidRDefault="0030081B" w:rsidP="0030081B">
      <w:pPr>
        <w:pStyle w:val="IIIPoziom3"/>
      </w:pPr>
      <w:r>
        <w:t>W przypadku, gdy obiekt budowlany podlegający KST będzie zawierał cechy, które nie zostały skatalogowane Wykonawca ma do dyspozycji pięć wierszy w protokole, które może wykorzystać do oceny tych cech obiektu budowlanego.  Wykonawca nie może zmienić opisu cechy, musi pozostać „inne wg decyzji przeprowadzającego kontrolę”, natomiast cały zakres danego zagadnienia opisuje w formie skróconej („krótki opis”) gdzie oznacza jakiego elementu dotyczy zalecenie oraz następnie w komórce ”długi tekst” w dowolnie długiej formie tekstowej opisuje zalecenie dotyczące tego elementu kontrolowanego. Wykonawca nie może również dodawać dodatkowych wierszy w protokole.</w:t>
      </w:r>
    </w:p>
    <w:p w14:paraId="1179DDF4" w14:textId="1BB63A8D" w:rsidR="00C979D3" w:rsidRPr="00460DB4" w:rsidRDefault="00C979D3" w:rsidP="00946550">
      <w:pPr>
        <w:pStyle w:val="IIpoziom"/>
      </w:pPr>
      <w:r w:rsidRPr="00460DB4">
        <w:t>O</w:t>
      </w:r>
      <w:r w:rsidR="00460DB4">
        <w:t>RGANIZACJA PRAC REMONTOWO-MONTAŻOWYCH</w:t>
      </w:r>
      <w:bookmarkEnd w:id="60"/>
      <w:bookmarkEnd w:id="66"/>
      <w:bookmarkEnd w:id="67"/>
      <w:bookmarkEnd w:id="68"/>
    </w:p>
    <w:p w14:paraId="205CB328" w14:textId="77777777" w:rsidR="0030081B" w:rsidRDefault="0030081B" w:rsidP="0030081B">
      <w:pPr>
        <w:pStyle w:val="IIIPoziom3"/>
        <w:numPr>
          <w:ilvl w:val="0"/>
          <w:numId w:val="0"/>
        </w:numPr>
        <w:ind w:left="1146"/>
      </w:pPr>
      <w:bookmarkStart w:id="69" w:name="_Toc347146805"/>
      <w:bookmarkStart w:id="70" w:name="_Toc77933554"/>
      <w:bookmarkStart w:id="71" w:name="_Toc77934061"/>
      <w:bookmarkStart w:id="72" w:name="_Toc206654099"/>
      <w:r>
        <w:t>Nie dotyczy</w:t>
      </w:r>
    </w:p>
    <w:p w14:paraId="5FCE6EAE" w14:textId="06E47AA3" w:rsidR="00C979D3" w:rsidRPr="00460DB4" w:rsidRDefault="00C979D3" w:rsidP="00946550">
      <w:pPr>
        <w:pStyle w:val="IIpoziom"/>
      </w:pPr>
      <w:r w:rsidRPr="00460DB4">
        <w:t>W</w:t>
      </w:r>
      <w:r w:rsidR="00BE4C58">
        <w:t xml:space="preserve">YMAGANIA DLA PERSONELU KLUCZOWEGO </w:t>
      </w:r>
      <w:bookmarkEnd w:id="69"/>
      <w:bookmarkEnd w:id="70"/>
      <w:r w:rsidR="00BE4C58">
        <w:t xml:space="preserve">DO SPEŁNIENIA PRZED ROZPOCZĘCIEM </w:t>
      </w:r>
      <w:bookmarkEnd w:id="71"/>
      <w:r w:rsidR="00BE4C58">
        <w:t>REALIZACJI PRAC</w:t>
      </w:r>
      <w:bookmarkEnd w:id="72"/>
    </w:p>
    <w:p w14:paraId="56611D48" w14:textId="77777777" w:rsidR="0030081B" w:rsidRDefault="0030081B" w:rsidP="0030081B">
      <w:pPr>
        <w:pStyle w:val="IIIPoziom3"/>
      </w:pPr>
      <w:bookmarkStart w:id="73" w:name="_Toc347146806"/>
      <w:bookmarkStart w:id="74" w:name="_Toc77934062"/>
      <w:bookmarkStart w:id="75" w:name="_Toc77933555"/>
      <w:bookmarkStart w:id="76" w:name="_Toc206654100"/>
      <w:r>
        <w:t xml:space="preserve">Przed przystąpieniem do prac należy przedstawić Zamawiającemu listę pracowników wraz z informacją o posiadanych przez nich uprawnieniach i kompetencjach oraz do wglądu kserokopię posiadanych uprawnień. </w:t>
      </w:r>
    </w:p>
    <w:p w14:paraId="4BDF5D15" w14:textId="7A66C872" w:rsidR="00CA6DD6" w:rsidRDefault="00CA6DD6" w:rsidP="00CA6DD6">
      <w:pPr>
        <w:pStyle w:val="IIIPoziom3"/>
      </w:pPr>
      <w:r>
        <w:t>Wykonawca powinien dysponować</w:t>
      </w:r>
      <w:r w:rsidR="00917B0B">
        <w:t xml:space="preserve"> osobami o następujących o następujących uprawnieniach zawodowych opisanych w Ustawie Prawo Budowlane</w:t>
      </w:r>
      <w:r>
        <w:t>:</w:t>
      </w:r>
    </w:p>
    <w:p w14:paraId="5302BFB3" w14:textId="002207F9" w:rsidR="00CA6DD6" w:rsidRDefault="00CA6DD6" w:rsidP="00CA6DD6">
      <w:pPr>
        <w:pStyle w:val="IIIPoziom3"/>
        <w:numPr>
          <w:ilvl w:val="4"/>
          <w:numId w:val="20"/>
        </w:numPr>
      </w:pPr>
      <w:r>
        <w:t xml:space="preserve">co najmniej jedną osobą posiadającą uprawnienia budowlane do kierowania robotami budowlanymi w specjalności </w:t>
      </w:r>
      <w:proofErr w:type="spellStart"/>
      <w:r>
        <w:t>konstrukcyjno</w:t>
      </w:r>
      <w:proofErr w:type="spellEnd"/>
      <w:r>
        <w:t xml:space="preserve"> – budowlanej bez ograniczeń,</w:t>
      </w:r>
    </w:p>
    <w:p w14:paraId="2B812466" w14:textId="6C5A5F86" w:rsidR="00CA6DD6" w:rsidRDefault="00CA6DD6" w:rsidP="00CA6DD6">
      <w:pPr>
        <w:pStyle w:val="IIIPoziom3"/>
        <w:numPr>
          <w:ilvl w:val="4"/>
          <w:numId w:val="20"/>
        </w:numPr>
      </w:pPr>
      <w:r>
        <w:t>co najmniej jedną osobą posiadającą uprawnienia budowlane do kierowania robotami budowlanymi w specjalności instalacyjnej w zakresie sieci, instalacji i urządzeń cieplnych, wentylacyjnych i gazowych, wodociągowych i kanalizacyjnych bez ograniczeń,</w:t>
      </w:r>
    </w:p>
    <w:p w14:paraId="77576AB8" w14:textId="7EA78471" w:rsidR="00917B0B" w:rsidRDefault="00CA6DD6" w:rsidP="0073444C">
      <w:pPr>
        <w:pStyle w:val="IIIPoziom3"/>
        <w:numPr>
          <w:ilvl w:val="4"/>
          <w:numId w:val="20"/>
        </w:numPr>
      </w:pPr>
      <w:r>
        <w:lastRenderedPageBreak/>
        <w:t>co najmniej jedną osobą posiadającą uprawnienia budowlane do kierowania robotami budowlanymi w specjalności inżynieryjnej mostowej bez ograniczeń.</w:t>
      </w:r>
      <w:r w:rsidR="00917B0B">
        <w:t xml:space="preserve"> </w:t>
      </w:r>
    </w:p>
    <w:p w14:paraId="66AD36F5" w14:textId="4F407864" w:rsidR="0030081B" w:rsidRDefault="0030081B" w:rsidP="00407713">
      <w:pPr>
        <w:pStyle w:val="IIIPoziom3"/>
        <w:numPr>
          <w:ilvl w:val="0"/>
          <w:numId w:val="0"/>
        </w:numPr>
        <w:ind w:left="1077"/>
      </w:pPr>
      <w:r w:rsidRPr="00CA6DD6">
        <w:t>Osoby te muszą być czynnymi członkami Okręgowej Izby Inżynierów Budownictwa oraz posiadać obowiązkowe</w:t>
      </w:r>
      <w:r>
        <w:t xml:space="preserve"> ubezpieczenie dla członków Izby.</w:t>
      </w:r>
    </w:p>
    <w:p w14:paraId="004C4702" w14:textId="5777FE8E" w:rsidR="00C979D3" w:rsidRPr="00460DB4" w:rsidRDefault="00C979D3" w:rsidP="00946550">
      <w:pPr>
        <w:pStyle w:val="IIpoziom"/>
      </w:pPr>
      <w:r w:rsidRPr="00460DB4">
        <w:t>R</w:t>
      </w:r>
      <w:r w:rsidR="00BE4C58">
        <w:t>UCH PRÓBNY</w:t>
      </w:r>
      <w:bookmarkEnd w:id="73"/>
      <w:bookmarkEnd w:id="74"/>
      <w:bookmarkEnd w:id="75"/>
      <w:bookmarkEnd w:id="76"/>
    </w:p>
    <w:p w14:paraId="589D94F3" w14:textId="77777777" w:rsidR="0030081B" w:rsidRDefault="0030081B" w:rsidP="0030081B">
      <w:pPr>
        <w:pStyle w:val="IIIPoziom3"/>
        <w:numPr>
          <w:ilvl w:val="0"/>
          <w:numId w:val="0"/>
        </w:numPr>
        <w:ind w:left="1146"/>
      </w:pPr>
      <w:bookmarkStart w:id="77" w:name="_Hlk197325317"/>
      <w:r>
        <w:t>Nie dotyczy</w:t>
      </w:r>
    </w:p>
    <w:p w14:paraId="616FE352" w14:textId="1E93EAA9" w:rsidR="00C979D3" w:rsidRPr="00804A0C" w:rsidRDefault="00C979D3" w:rsidP="00946550">
      <w:pPr>
        <w:pStyle w:val="komentarz"/>
        <w:spacing w:line="200" w:lineRule="exact"/>
        <w:rPr>
          <w:b/>
          <w:highlight w:val="cyan"/>
        </w:rPr>
      </w:pPr>
    </w:p>
    <w:p w14:paraId="1ABDBDF7" w14:textId="3B160A2B" w:rsidR="005874E3" w:rsidRPr="00460DB4" w:rsidRDefault="00C979D3" w:rsidP="00946550">
      <w:pPr>
        <w:pStyle w:val="IIpoziom"/>
      </w:pPr>
      <w:bookmarkStart w:id="78" w:name="_Toc347146807"/>
      <w:bookmarkStart w:id="79" w:name="_Toc77934063"/>
      <w:bookmarkStart w:id="80" w:name="_Toc77933556"/>
      <w:bookmarkStart w:id="81" w:name="_Toc206654101"/>
      <w:bookmarkEnd w:id="77"/>
      <w:r w:rsidRPr="00460DB4">
        <w:t>P</w:t>
      </w:r>
      <w:r w:rsidR="00BE4C58">
        <w:t xml:space="preserve">RÓBY KOŃCOWE </w:t>
      </w:r>
      <w:r w:rsidRPr="00460DB4">
        <w:t>– P</w:t>
      </w:r>
      <w:r w:rsidR="00BE4C58">
        <w:t>OMIARY ODBIOROWE</w:t>
      </w:r>
      <w:bookmarkEnd w:id="78"/>
      <w:bookmarkEnd w:id="79"/>
      <w:bookmarkEnd w:id="80"/>
      <w:bookmarkEnd w:id="81"/>
    </w:p>
    <w:p w14:paraId="76EDE599" w14:textId="77777777" w:rsidR="00152238" w:rsidRDefault="00152238" w:rsidP="00152238">
      <w:pPr>
        <w:pStyle w:val="IIIPoziom3"/>
        <w:numPr>
          <w:ilvl w:val="0"/>
          <w:numId w:val="0"/>
        </w:numPr>
        <w:ind w:left="1146"/>
      </w:pPr>
      <w:bookmarkStart w:id="82" w:name="_Toc347146808"/>
      <w:bookmarkStart w:id="83" w:name="_Toc77934064"/>
      <w:bookmarkStart w:id="84" w:name="_Toc77933557"/>
      <w:bookmarkStart w:id="85" w:name="_Toc206654102"/>
      <w:r>
        <w:t>Nie dotyczy</w:t>
      </w:r>
    </w:p>
    <w:p w14:paraId="2B53109A" w14:textId="4032343A" w:rsidR="00C979D3" w:rsidRPr="00460DB4" w:rsidRDefault="00C979D3" w:rsidP="00946550">
      <w:pPr>
        <w:pStyle w:val="IIpoziom"/>
      </w:pPr>
      <w:r w:rsidRPr="00460DB4">
        <w:t>O</w:t>
      </w:r>
      <w:r w:rsidR="00BE4C58">
        <w:t>DBIORY PRAC</w:t>
      </w:r>
      <w:bookmarkEnd w:id="82"/>
      <w:bookmarkEnd w:id="83"/>
      <w:bookmarkEnd w:id="84"/>
      <w:bookmarkEnd w:id="85"/>
    </w:p>
    <w:p w14:paraId="3BDCB274" w14:textId="77777777" w:rsidR="00063B1C" w:rsidRPr="00351AD6" w:rsidRDefault="00063B1C" w:rsidP="00063B1C">
      <w:pPr>
        <w:pStyle w:val="IIIPoziom3"/>
      </w:pPr>
      <w:bookmarkStart w:id="86" w:name="_Toc347146809"/>
      <w:bookmarkStart w:id="87" w:name="_Toc77934065"/>
      <w:bookmarkStart w:id="88" w:name="_Toc77933558"/>
      <w:bookmarkStart w:id="89" w:name="_Toc206654103"/>
      <w:r w:rsidRPr="002751EC">
        <w:t>Obowiązkiem Wykonawcy jest</w:t>
      </w:r>
      <w:r>
        <w:t xml:space="preserve"> przekazanie Zamawiającemu</w:t>
      </w:r>
      <w:r w:rsidRPr="002751EC">
        <w:t xml:space="preserve"> wszelkich wymaganych w OPZ dokumentów, które będą</w:t>
      </w:r>
      <w:r>
        <w:t xml:space="preserve"> potrzebne do odbioru częściowego i/lub końcowego, w szczególności protokoły z Kontroli Stanu Technicznego zarówno w wersji papierowej (podpisane oryginalne protokoły KST) jak i wersji elektronicznej (w formacie </w:t>
      </w:r>
      <w:proofErr w:type="spellStart"/>
      <w:r>
        <w:t>excel</w:t>
      </w:r>
      <w:proofErr w:type="spellEnd"/>
      <w:r>
        <w:t xml:space="preserve">). Dopuszcza się przekazanie wersji elektronicznych (arkusze </w:t>
      </w:r>
      <w:proofErr w:type="spellStart"/>
      <w:r>
        <w:t>excel</w:t>
      </w:r>
      <w:proofErr w:type="spellEnd"/>
      <w:r>
        <w:t xml:space="preserve">) drogą mailową lub </w:t>
      </w:r>
      <w:r w:rsidRPr="00351AD6">
        <w:t xml:space="preserve">poprzez platformy wymiany informacji wskazane przez Zamawiającego. Każdorazowo to Zamawiający decyduje o metodologii przekazania dokumentacji w formie elektronicznej (arkusze </w:t>
      </w:r>
      <w:proofErr w:type="spellStart"/>
      <w:r w:rsidRPr="00351AD6">
        <w:t>excel</w:t>
      </w:r>
      <w:proofErr w:type="spellEnd"/>
      <w:r w:rsidRPr="00351AD6">
        <w:t>) lub inne zeskanowane dokumenty.</w:t>
      </w:r>
      <w:r w:rsidRPr="00DC488A">
        <w:t xml:space="preserve"> Warunkiem podpisania protokołu odbioru jest również dokonanie stosowanych wpisów do KOB (lub do systemu c-KOB).</w:t>
      </w:r>
    </w:p>
    <w:p w14:paraId="1CB6DCC4" w14:textId="77777777" w:rsidR="00063B1C" w:rsidRPr="00351AD6" w:rsidRDefault="00063B1C" w:rsidP="00063B1C">
      <w:pPr>
        <w:pStyle w:val="IIIPoziom3"/>
      </w:pPr>
      <w:r w:rsidRPr="00351AD6">
        <w:t xml:space="preserve">Obowiązkiem Wykonawcy jest uzyskanie wszelkich wymaganych w OPZ dokumentów, które będą potrzebne do odbioru końcowego. </w:t>
      </w:r>
    </w:p>
    <w:p w14:paraId="2E400FC4" w14:textId="77777777" w:rsidR="00063B1C" w:rsidRPr="00351AD6" w:rsidRDefault="00063B1C" w:rsidP="00063B1C">
      <w:pPr>
        <w:pStyle w:val="IIIPoziom3"/>
      </w:pPr>
      <w:r w:rsidRPr="00351AD6">
        <w:t>Do obowiązków Wykonawcy należy skompletowanie i przedstawienie Przedstawicielowi Zamawiającego dokumentów pozwalających na ocenę prawidłowe</w:t>
      </w:r>
      <w:r>
        <w:t>go Wykonania przedmiotu odbioru.</w:t>
      </w:r>
    </w:p>
    <w:p w14:paraId="6AA98D65" w14:textId="77777777" w:rsidR="00063B1C" w:rsidRPr="00351AD6" w:rsidRDefault="00063B1C" w:rsidP="00063B1C">
      <w:pPr>
        <w:pStyle w:val="IIIPoziom3"/>
      </w:pPr>
      <w:r w:rsidRPr="00351AD6">
        <w:t>Prace nie zostaną uznane za odebrane, jeśli nie będą zgodne z Umową</w:t>
      </w:r>
      <w:r>
        <w:t>.</w:t>
      </w:r>
      <w:r w:rsidRPr="00351AD6">
        <w:t xml:space="preserve"> </w:t>
      </w:r>
    </w:p>
    <w:p w14:paraId="05A24891" w14:textId="77777777" w:rsidR="00063B1C" w:rsidRPr="00351AD6" w:rsidRDefault="00063B1C" w:rsidP="00063B1C">
      <w:pPr>
        <w:pStyle w:val="IIIPoziom3"/>
      </w:pPr>
      <w:r w:rsidRPr="00351AD6">
        <w:t xml:space="preserve">Potwierdzeniem wykonania Zakresu Prac wg Umowy będzie Protokół Odbioru Prac podpisany przez Zamawiającego po odbiorze spełniającym wymagania określone w OPZ oraz Umowie. </w:t>
      </w:r>
    </w:p>
    <w:p w14:paraId="3DC6933B" w14:textId="77777777" w:rsidR="00063B1C" w:rsidRDefault="00063B1C" w:rsidP="00063B1C">
      <w:pPr>
        <w:pStyle w:val="IIIPoziom3"/>
      </w:pPr>
      <w:r w:rsidRPr="00351AD6">
        <w:t>Datą odbioru danej części lub całości Prac jest dzień podpisania przez strony odpowiedniego Protokołu Odbioru Prac (częściowego/końcowego).</w:t>
      </w:r>
    </w:p>
    <w:p w14:paraId="5E732FC6" w14:textId="2A0A5236" w:rsidR="00C979D3" w:rsidRPr="00460DB4" w:rsidRDefault="00C979D3" w:rsidP="00946550">
      <w:pPr>
        <w:pStyle w:val="IIpoziom"/>
      </w:pPr>
      <w:r w:rsidRPr="00460DB4">
        <w:t>D</w:t>
      </w:r>
      <w:r w:rsidR="00BE4C58">
        <w:t>OKUMENTACJA POWYKONAWCZA I KOŃCOWE DOKUMENTY Z REALIZACJI PRAC</w:t>
      </w:r>
      <w:bookmarkEnd w:id="86"/>
      <w:bookmarkEnd w:id="87"/>
      <w:bookmarkEnd w:id="88"/>
      <w:bookmarkEnd w:id="89"/>
    </w:p>
    <w:p w14:paraId="1105A905" w14:textId="77777777" w:rsidR="003C6831" w:rsidRPr="00C979D3" w:rsidRDefault="003C6831" w:rsidP="003C6831">
      <w:pPr>
        <w:pStyle w:val="IIIPoziom3"/>
        <w:numPr>
          <w:ilvl w:val="0"/>
          <w:numId w:val="0"/>
        </w:numPr>
        <w:ind w:left="1146"/>
      </w:pPr>
      <w:bookmarkStart w:id="90" w:name="_Toc347146810"/>
      <w:bookmarkStart w:id="91" w:name="_Toc77934066"/>
      <w:bookmarkStart w:id="92" w:name="_Toc77933559"/>
      <w:bookmarkStart w:id="93" w:name="_Toc206654104"/>
      <w:r>
        <w:t>Nie dotyczy.</w:t>
      </w:r>
    </w:p>
    <w:p w14:paraId="6B8C7578" w14:textId="1113841A" w:rsidR="00C979D3" w:rsidRPr="00460DB4" w:rsidRDefault="00C979D3" w:rsidP="00946550">
      <w:pPr>
        <w:pStyle w:val="IIpoziom"/>
      </w:pPr>
      <w:r w:rsidRPr="00460DB4">
        <w:t>Z</w:t>
      </w:r>
      <w:r w:rsidR="00BE4C58">
        <w:t>ARZĄDZANIE ZADANIEM</w:t>
      </w:r>
      <w:bookmarkEnd w:id="90"/>
      <w:bookmarkEnd w:id="91"/>
      <w:bookmarkEnd w:id="92"/>
      <w:bookmarkEnd w:id="93"/>
    </w:p>
    <w:p w14:paraId="7A7D50B4" w14:textId="2AB57C20" w:rsidR="00C979D3" w:rsidRPr="003C6831" w:rsidRDefault="003C6831" w:rsidP="003C6831">
      <w:pPr>
        <w:pStyle w:val="IIIpoziom"/>
        <w:numPr>
          <w:ilvl w:val="0"/>
          <w:numId w:val="0"/>
        </w:numPr>
        <w:ind w:left="1146"/>
      </w:pPr>
      <w:r w:rsidRPr="003C6831">
        <w:t>Nie dotyczy.</w:t>
      </w:r>
    </w:p>
    <w:p w14:paraId="4EC7AED7" w14:textId="27D11CC3" w:rsidR="00C979D3" w:rsidRPr="00C979D3" w:rsidDel="0044516F" w:rsidRDefault="00C979D3" w:rsidP="00A0586E">
      <w:pPr>
        <w:pStyle w:val="IIIPoziom3"/>
        <w:numPr>
          <w:ilvl w:val="0"/>
          <w:numId w:val="0"/>
        </w:numPr>
        <w:ind w:left="1146"/>
        <w:rPr>
          <w:rFonts w:cs="Arial"/>
        </w:rPr>
      </w:pPr>
    </w:p>
    <w:p w14:paraId="5D8B4060" w14:textId="19DEDBC9" w:rsidR="00C979D3" w:rsidRPr="00C979D3" w:rsidDel="0044516F" w:rsidRDefault="00266B45" w:rsidP="006376D8">
      <w:pPr>
        <w:pStyle w:val="Stronatytuowa0"/>
      </w:pPr>
      <w:bookmarkStart w:id="94" w:name="_Toc346535325"/>
      <w:bookmarkStart w:id="95" w:name="_Toc347146815"/>
      <w:r w:rsidDel="0044516F">
        <w:t>OPZ</w:t>
      </w:r>
      <w:r w:rsidR="00C979D3" w:rsidRPr="00C979D3" w:rsidDel="0044516F">
        <w:t xml:space="preserve"> CZĘŚĆ II - OGÓLNA</w:t>
      </w:r>
      <w:bookmarkStart w:id="96" w:name="_Toc196891797"/>
      <w:bookmarkEnd w:id="94"/>
      <w:bookmarkEnd w:id="95"/>
      <w:bookmarkEnd w:id="96"/>
    </w:p>
    <w:p w14:paraId="0213ECEE" w14:textId="3CD3157A" w:rsidR="00C979D3" w:rsidRPr="00AD252F" w:rsidRDefault="00C979D3" w:rsidP="00566350">
      <w:pPr>
        <w:pStyle w:val="IPoziom1"/>
        <w:outlineLvl w:val="0"/>
        <w:rPr>
          <w:color w:val="092D74"/>
        </w:rPr>
      </w:pPr>
      <w:bookmarkStart w:id="97" w:name="_Toc347146816"/>
      <w:bookmarkStart w:id="98" w:name="_Toc77934069"/>
      <w:bookmarkStart w:id="99" w:name="_Toc77785425"/>
      <w:bookmarkStart w:id="100" w:name="_Toc77933562"/>
      <w:bookmarkStart w:id="101" w:name="_Toc206654108"/>
      <w:r w:rsidRPr="00AD252F">
        <w:rPr>
          <w:color w:val="092D74"/>
        </w:rPr>
        <w:t xml:space="preserve">WYMAGANIA OGÓLNE DOTYCZĄCE REALIZACJI </w:t>
      </w:r>
      <w:bookmarkEnd w:id="97"/>
      <w:r w:rsidR="00AB75B4" w:rsidRPr="00AD252F">
        <w:rPr>
          <w:color w:val="092D74"/>
        </w:rPr>
        <w:t>PRAC</w:t>
      </w:r>
      <w:bookmarkEnd w:id="98"/>
      <w:bookmarkEnd w:id="99"/>
      <w:bookmarkEnd w:id="100"/>
      <w:bookmarkEnd w:id="101"/>
    </w:p>
    <w:p w14:paraId="12C77101" w14:textId="375A4E98" w:rsidR="00C979D3" w:rsidRPr="00460DB4" w:rsidRDefault="00C979D3" w:rsidP="00946550">
      <w:pPr>
        <w:pStyle w:val="IIpoziom"/>
      </w:pPr>
      <w:bookmarkStart w:id="102" w:name="_Toc77786117"/>
      <w:bookmarkStart w:id="103" w:name="_Toc77846396"/>
      <w:bookmarkStart w:id="104" w:name="_Toc347146817"/>
      <w:bookmarkStart w:id="105" w:name="_Toc77934070"/>
      <w:bookmarkStart w:id="106" w:name="_Toc77933563"/>
      <w:bookmarkStart w:id="107" w:name="_Toc206654109"/>
      <w:bookmarkEnd w:id="102"/>
      <w:bookmarkEnd w:id="103"/>
      <w:r w:rsidRPr="00460DB4">
        <w:t>W</w:t>
      </w:r>
      <w:r w:rsidR="00BE4C58">
        <w:t>YMAGANIA OGÓLNE</w:t>
      </w:r>
      <w:bookmarkEnd w:id="104"/>
      <w:bookmarkEnd w:id="105"/>
      <w:bookmarkEnd w:id="106"/>
      <w:bookmarkEnd w:id="107"/>
    </w:p>
    <w:p w14:paraId="4F95F2C1" w14:textId="6917D34F" w:rsidR="003C6831" w:rsidRPr="00FA168F" w:rsidRDefault="003C6831" w:rsidP="003C6831">
      <w:pPr>
        <w:pStyle w:val="IIIPoziom3"/>
      </w:pPr>
      <w:bookmarkStart w:id="108" w:name="_Toc347146819"/>
      <w:bookmarkStart w:id="109" w:name="_Toc206654110"/>
      <w:r w:rsidRPr="00FA168F">
        <w:t>Wykonawca musi w swoim zakresie uwzględnić wszystkie koszty towarzyszące, które trzeba ponieść realizując Prace.</w:t>
      </w:r>
    </w:p>
    <w:p w14:paraId="468EB0A0" w14:textId="77777777" w:rsidR="003C6831" w:rsidRPr="00FA168F" w:rsidRDefault="003C6831" w:rsidP="003C6831">
      <w:pPr>
        <w:pStyle w:val="IIIPoziom3"/>
      </w:pPr>
      <w:r w:rsidRPr="00FA168F">
        <w:t>Wykonawca podczas realizacji Prac zobowiązany będzie do prowadzenia swoich Prac w sposób umożliwiający poprawne funkcjonowanie zakładu podczas procesów produkcji energii.</w:t>
      </w:r>
    </w:p>
    <w:p w14:paraId="1275129F" w14:textId="43B61FAF" w:rsidR="00C979D3" w:rsidRPr="00D02871" w:rsidRDefault="00BE4C58" w:rsidP="00946550">
      <w:pPr>
        <w:pStyle w:val="IIpoziom"/>
        <w:rPr>
          <w:bCs/>
          <w:iCs/>
        </w:rPr>
      </w:pPr>
      <w:r>
        <w:t xml:space="preserve">OBOWIĄZAKI WYKONAWCY </w:t>
      </w:r>
      <w:bookmarkEnd w:id="108"/>
      <w:r>
        <w:t>W ZAKRESIE REALIZACJI PRAC</w:t>
      </w:r>
      <w:bookmarkEnd w:id="109"/>
      <w:r w:rsidR="00C979D3" w:rsidRPr="00460DB4">
        <w:t xml:space="preserve"> </w:t>
      </w:r>
    </w:p>
    <w:p w14:paraId="42A818A9" w14:textId="77777777" w:rsidR="00873B91" w:rsidRPr="00FA168F" w:rsidRDefault="00873B91" w:rsidP="00873B91">
      <w:pPr>
        <w:pStyle w:val="IIIPoziom3"/>
      </w:pPr>
      <w:bookmarkStart w:id="110" w:name="_Toc206654111"/>
      <w:bookmarkStart w:id="111" w:name="_Toc312323990"/>
      <w:bookmarkStart w:id="112" w:name="_Toc346535340"/>
      <w:bookmarkStart w:id="113" w:name="_Toc347146820"/>
      <w:r w:rsidRPr="00FA168F">
        <w:t>Przedstawienie Zamawiającemu listy pracowników z zaznaczeniem posiadanych przez nich uprawnień w zależności do charakteru realizowanych Prac.</w:t>
      </w:r>
    </w:p>
    <w:p w14:paraId="45C6E23D" w14:textId="77777777" w:rsidR="00873B91" w:rsidRPr="00FA168F" w:rsidRDefault="00873B91" w:rsidP="00873B91">
      <w:pPr>
        <w:pStyle w:val="IIIPoziom3"/>
      </w:pPr>
      <w:r w:rsidRPr="00FA168F">
        <w:lastRenderedPageBreak/>
        <w:t>Wykonawca oświadcza, że zastosuje się do obowiązku poddania kontroli przez Służby Ochrony Zamawiającego,</w:t>
      </w:r>
    </w:p>
    <w:p w14:paraId="79E205A3" w14:textId="77777777" w:rsidR="00873B91" w:rsidRPr="00FA168F" w:rsidRDefault="00873B91" w:rsidP="00873B91">
      <w:pPr>
        <w:pStyle w:val="IIIPoziom3"/>
      </w:pPr>
      <w:r w:rsidRPr="00FA168F">
        <w:t>Wykonawca po podpisaniu Umowy zobowiązany jest uzyskać od służb ochrony Zamawiającego odpowiednie identyfikatory uprawniające do wejścia na teren realizacji Prac.</w:t>
      </w:r>
    </w:p>
    <w:p w14:paraId="244BDA2C" w14:textId="795E9D8E" w:rsidR="00873B91" w:rsidRDefault="00873B91" w:rsidP="00873B91">
      <w:pPr>
        <w:pStyle w:val="IIIPoziom3"/>
      </w:pPr>
      <w:r w:rsidRPr="00FA168F">
        <w:t>Zamawiający wymaga, aby osoby wykonujące KST były obecne na terenie obiektu, dla którego wykonywana jest KST. Nie dopuszcza się sytuacji, w której protokoły z KST są podpisywane przez osoby, które fizycznie nie były na obiekcie i nie wykonywały KST</w:t>
      </w:r>
      <w:r w:rsidR="00862FC9">
        <w:t>.</w:t>
      </w:r>
    </w:p>
    <w:p w14:paraId="6EFF495B" w14:textId="36553C41" w:rsidR="00873B91" w:rsidRPr="00FA168F" w:rsidRDefault="00873B91" w:rsidP="00873B91">
      <w:pPr>
        <w:pStyle w:val="IIIPoziom3"/>
        <w:numPr>
          <w:ilvl w:val="0"/>
          <w:numId w:val="0"/>
        </w:numPr>
        <w:ind w:left="426"/>
      </w:pPr>
    </w:p>
    <w:p w14:paraId="2BBF038C" w14:textId="77777777" w:rsidR="00873B91" w:rsidRPr="00483126" w:rsidRDefault="00873B91" w:rsidP="00873B91">
      <w:pPr>
        <w:pStyle w:val="IPoziom1"/>
        <w:outlineLvl w:val="0"/>
        <w:rPr>
          <w:color w:val="092D74"/>
        </w:rPr>
      </w:pPr>
      <w:bookmarkStart w:id="114" w:name="_Toc196891805"/>
      <w:bookmarkStart w:id="115" w:name="_Toc196910372"/>
      <w:bookmarkStart w:id="116" w:name="_Toc201140491"/>
      <w:bookmarkStart w:id="117" w:name="_Toc201140543"/>
      <w:bookmarkStart w:id="118" w:name="_Toc196891806"/>
      <w:bookmarkStart w:id="119" w:name="_Toc196910373"/>
      <w:bookmarkStart w:id="120" w:name="_Toc201140492"/>
      <w:bookmarkStart w:id="121" w:name="_Toc201140544"/>
      <w:bookmarkStart w:id="122" w:name="_Toc196891807"/>
      <w:bookmarkStart w:id="123" w:name="_Toc196910374"/>
      <w:bookmarkStart w:id="124" w:name="_Toc201140493"/>
      <w:bookmarkStart w:id="125" w:name="_Toc201140545"/>
      <w:bookmarkStart w:id="126" w:name="_Toc196891808"/>
      <w:bookmarkStart w:id="127" w:name="_Toc196910375"/>
      <w:bookmarkStart w:id="128" w:name="_Toc201140494"/>
      <w:bookmarkStart w:id="129" w:name="_Toc201140546"/>
      <w:bookmarkStart w:id="130" w:name="_Toc196891809"/>
      <w:bookmarkStart w:id="131" w:name="_Toc196910376"/>
      <w:bookmarkStart w:id="132" w:name="_Toc201140495"/>
      <w:bookmarkStart w:id="133" w:name="_Toc201140547"/>
      <w:bookmarkStart w:id="134" w:name="_Toc196891810"/>
      <w:bookmarkStart w:id="135" w:name="_Toc196910377"/>
      <w:bookmarkStart w:id="136" w:name="_Toc201140496"/>
      <w:bookmarkStart w:id="137" w:name="_Toc201140548"/>
      <w:bookmarkStart w:id="138" w:name="_Toc196891811"/>
      <w:bookmarkStart w:id="139" w:name="_Toc196910378"/>
      <w:bookmarkStart w:id="140" w:name="_Toc201140497"/>
      <w:bookmarkStart w:id="141" w:name="_Toc201140549"/>
      <w:bookmarkStart w:id="142" w:name="_Toc196891812"/>
      <w:bookmarkStart w:id="143" w:name="_Toc196910379"/>
      <w:bookmarkStart w:id="144" w:name="_Toc201140498"/>
      <w:bookmarkStart w:id="145" w:name="_Toc201140550"/>
      <w:bookmarkStart w:id="146" w:name="_Toc196891813"/>
      <w:bookmarkStart w:id="147" w:name="_Toc196910380"/>
      <w:bookmarkStart w:id="148" w:name="_Toc201140499"/>
      <w:bookmarkStart w:id="149" w:name="_Toc201140551"/>
      <w:bookmarkStart w:id="150" w:name="_Toc196891814"/>
      <w:bookmarkStart w:id="151" w:name="_Toc196910381"/>
      <w:bookmarkStart w:id="152" w:name="_Toc201140500"/>
      <w:bookmarkStart w:id="153" w:name="_Toc201140552"/>
      <w:bookmarkStart w:id="154" w:name="_Toc196891815"/>
      <w:bookmarkStart w:id="155" w:name="_Toc196910382"/>
      <w:bookmarkStart w:id="156" w:name="_Toc201140501"/>
      <w:bookmarkStart w:id="157" w:name="_Toc201140553"/>
      <w:bookmarkStart w:id="158" w:name="_Toc196891816"/>
      <w:bookmarkStart w:id="159" w:name="_Toc196910383"/>
      <w:bookmarkStart w:id="160" w:name="_Toc201140502"/>
      <w:bookmarkStart w:id="161" w:name="_Toc201140554"/>
      <w:bookmarkStart w:id="162" w:name="_Toc196891817"/>
      <w:bookmarkStart w:id="163" w:name="_Toc196910384"/>
      <w:bookmarkStart w:id="164" w:name="_Toc201140503"/>
      <w:bookmarkStart w:id="165" w:name="_Toc201140555"/>
      <w:bookmarkStart w:id="166" w:name="_Toc196891818"/>
      <w:bookmarkStart w:id="167" w:name="_Toc196910385"/>
      <w:bookmarkStart w:id="168" w:name="_Toc201140504"/>
      <w:bookmarkStart w:id="169" w:name="_Toc201140556"/>
      <w:bookmarkStart w:id="170" w:name="_Toc196891819"/>
      <w:bookmarkStart w:id="171" w:name="_Toc196910386"/>
      <w:bookmarkStart w:id="172" w:name="_Toc201140505"/>
      <w:bookmarkStart w:id="173" w:name="_Toc201140557"/>
      <w:bookmarkStart w:id="174" w:name="_Toc196891820"/>
      <w:bookmarkStart w:id="175" w:name="_Toc196910387"/>
      <w:bookmarkStart w:id="176" w:name="_Toc201140506"/>
      <w:bookmarkStart w:id="177" w:name="_Toc201140558"/>
      <w:bookmarkStart w:id="178" w:name="_Toc196891821"/>
      <w:bookmarkStart w:id="179" w:name="_Toc196910388"/>
      <w:bookmarkStart w:id="180" w:name="_Toc201140507"/>
      <w:bookmarkStart w:id="181" w:name="_Toc201140559"/>
      <w:bookmarkStart w:id="182" w:name="_Toc77786120"/>
      <w:bookmarkStart w:id="183" w:name="_Toc77846399"/>
      <w:bookmarkStart w:id="184" w:name="_Toc130797824"/>
      <w:bookmarkStart w:id="185" w:name="_Toc193187843"/>
      <w:bookmarkEnd w:id="0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Pr="00483126">
        <w:rPr>
          <w:color w:val="092D74"/>
        </w:rPr>
        <w:t>ZAŁĄCZNIKI</w:t>
      </w:r>
      <w:bookmarkEnd w:id="184"/>
      <w:bookmarkEnd w:id="185"/>
    </w:p>
    <w:p w14:paraId="59F7D6CB" w14:textId="77777777" w:rsidR="00873B91" w:rsidRDefault="00873B91" w:rsidP="00873B91">
      <w:pPr>
        <w:pStyle w:val="IIIPoziom3"/>
        <w:numPr>
          <w:ilvl w:val="0"/>
          <w:numId w:val="0"/>
        </w:numPr>
        <w:ind w:left="1146"/>
      </w:pPr>
      <w:r w:rsidRPr="00FB3856">
        <w:t>Załącznik</w:t>
      </w:r>
      <w:r>
        <w:t xml:space="preserve"> nr 1 – </w:t>
      </w:r>
      <w:proofErr w:type="spellStart"/>
      <w:r>
        <w:t>PGEEC_Załącznik</w:t>
      </w:r>
      <w:proofErr w:type="spellEnd"/>
      <w:r>
        <w:t xml:space="preserve"> nr 1 do OPZ_</w:t>
      </w:r>
      <w:r w:rsidRPr="006A5994">
        <w:t xml:space="preserve"> Wykaz obiektów</w:t>
      </w:r>
      <w:r>
        <w:t xml:space="preserve"> (plik w formacie.xls)</w:t>
      </w:r>
    </w:p>
    <w:p w14:paraId="13F807C9" w14:textId="77777777" w:rsidR="00873B91" w:rsidRPr="006255DA" w:rsidRDefault="00873B91" w:rsidP="00873B91">
      <w:pPr>
        <w:pStyle w:val="IIIPoziom3"/>
        <w:numPr>
          <w:ilvl w:val="0"/>
          <w:numId w:val="0"/>
        </w:numPr>
        <w:ind w:left="1146"/>
      </w:pPr>
      <w:r>
        <w:t xml:space="preserve">Załącznik nr 2 – </w:t>
      </w:r>
      <w:proofErr w:type="spellStart"/>
      <w:r w:rsidRPr="006A5994">
        <w:t>PGEEC_Załącznik</w:t>
      </w:r>
      <w:proofErr w:type="spellEnd"/>
      <w:r w:rsidRPr="006A5994">
        <w:t xml:space="preserve"> nr 2</w:t>
      </w:r>
      <w:r>
        <w:t xml:space="preserve"> do OPZ_</w:t>
      </w:r>
      <w:r w:rsidRPr="006A5994">
        <w:t xml:space="preserve"> KST Kubaturowy</w:t>
      </w:r>
      <w:r>
        <w:t xml:space="preserve"> (plik w formacie.xls)</w:t>
      </w:r>
    </w:p>
    <w:p w14:paraId="2B8735B4" w14:textId="77777777" w:rsidR="00CF3BE2" w:rsidRPr="00C979D3" w:rsidRDefault="00CF3BE2" w:rsidP="008C374D">
      <w:pPr>
        <w:spacing w:after="200"/>
        <w:rPr>
          <w:rFonts w:cs="Arial"/>
        </w:rPr>
      </w:pPr>
    </w:p>
    <w:sectPr w:rsidR="00CF3BE2" w:rsidRPr="00C979D3" w:rsidSect="00852762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894F5" w14:textId="77777777" w:rsidR="00FF5566" w:rsidRDefault="00FF5566" w:rsidP="00BD627E">
      <w:r>
        <w:separator/>
      </w:r>
    </w:p>
    <w:p w14:paraId="4C073200" w14:textId="77777777" w:rsidR="00FF5566" w:rsidRDefault="00FF5566"/>
  </w:endnote>
  <w:endnote w:type="continuationSeparator" w:id="0">
    <w:p w14:paraId="287B4B50" w14:textId="77777777" w:rsidR="00FF5566" w:rsidRDefault="00FF5566" w:rsidP="00BD627E">
      <w:r>
        <w:continuationSeparator/>
      </w:r>
    </w:p>
    <w:p w14:paraId="1D04F589" w14:textId="77777777" w:rsidR="00FF5566" w:rsidRDefault="00FF5566"/>
  </w:endnote>
  <w:endnote w:type="continuationNotice" w:id="1">
    <w:p w14:paraId="2384997B" w14:textId="77777777" w:rsidR="00FF5566" w:rsidRDefault="00FF5566"/>
    <w:p w14:paraId="3100C985" w14:textId="77777777" w:rsidR="00FF5566" w:rsidRDefault="00FF55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2843437"/>
      <w:docPartObj>
        <w:docPartGallery w:val="Page Numbers (Bottom of Page)"/>
        <w:docPartUnique/>
      </w:docPartObj>
    </w:sdtPr>
    <w:sdtContent>
      <w:sdt>
        <w:sdtPr>
          <w:id w:val="60453679"/>
          <w:docPartObj>
            <w:docPartGallery w:val="Page Numbers (Top of Page)"/>
            <w:docPartUnique/>
          </w:docPartObj>
        </w:sdtPr>
        <w:sdtContent>
          <w:p w14:paraId="23905B6C" w14:textId="43D6321C" w:rsidR="00B955B3" w:rsidRPr="00487409" w:rsidRDefault="00B955B3" w:rsidP="008F30FF">
            <w:pPr>
              <w:pStyle w:val="Stopka"/>
              <w:jc w:val="center"/>
              <w:rPr>
                <w:i/>
                <w:sz w:val="12"/>
              </w:rPr>
            </w:pPr>
          </w:p>
          <w:p w14:paraId="321DFD39" w14:textId="3580EB4E" w:rsidR="00B955B3" w:rsidRDefault="00B955B3" w:rsidP="00635575">
            <w:pPr>
              <w:pStyle w:val="Stopka"/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544596">
              <w:rPr>
                <w:rFonts w:cs="Arial"/>
                <w:b/>
                <w:bCs/>
                <w:noProof/>
                <w:sz w:val="16"/>
              </w:rPr>
              <w:t>14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544596">
              <w:rPr>
                <w:rFonts w:cs="Arial"/>
                <w:b/>
                <w:bCs/>
                <w:noProof/>
                <w:sz w:val="16"/>
              </w:rPr>
              <w:t>15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21DFD3A" w14:textId="77777777" w:rsidR="00B955B3" w:rsidRDefault="00B955B3">
    <w:pPr>
      <w:pStyle w:val="Stopka"/>
    </w:pPr>
  </w:p>
  <w:p w14:paraId="321DFD3B" w14:textId="77777777" w:rsidR="00B955B3" w:rsidRDefault="00B955B3" w:rsidP="002E767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463948"/>
      <w:docPartObj>
        <w:docPartGallery w:val="Page Numbers (Bottom of Page)"/>
        <w:docPartUnique/>
      </w:docPartObj>
    </w:sdtPr>
    <w:sdtContent>
      <w:sdt>
        <w:sdtPr>
          <w:id w:val="1734359150"/>
          <w:docPartObj>
            <w:docPartGallery w:val="Page Numbers (Top of Page)"/>
            <w:docPartUnique/>
          </w:docPartObj>
        </w:sdtPr>
        <w:sdtContent>
          <w:p w14:paraId="4CE21E07" w14:textId="4D8CD47E" w:rsidR="00B955B3" w:rsidRDefault="00B955B3">
            <w:pPr>
              <w:pStyle w:val="Stopka"/>
              <w:jc w:val="center"/>
            </w:pPr>
            <w:r w:rsidRPr="00DE14C9">
              <w:rPr>
                <w:sz w:val="16"/>
                <w:szCs w:val="16"/>
              </w:rPr>
              <w:t xml:space="preserve">Strona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PAGE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  <w:r w:rsidRPr="00DE14C9">
              <w:rPr>
                <w:sz w:val="16"/>
                <w:szCs w:val="16"/>
              </w:rPr>
              <w:t xml:space="preserve"> z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NUMPAGES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2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1D19A6" w14:textId="77777777" w:rsidR="00B955B3" w:rsidRDefault="00B955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2B97" w14:textId="77777777" w:rsidR="00FF5566" w:rsidRDefault="00FF5566" w:rsidP="00BD627E">
      <w:r>
        <w:separator/>
      </w:r>
    </w:p>
    <w:p w14:paraId="78AA2D19" w14:textId="77777777" w:rsidR="00FF5566" w:rsidRDefault="00FF5566"/>
  </w:footnote>
  <w:footnote w:type="continuationSeparator" w:id="0">
    <w:p w14:paraId="5F6C0521" w14:textId="77777777" w:rsidR="00FF5566" w:rsidRDefault="00FF5566" w:rsidP="00BD627E">
      <w:r>
        <w:continuationSeparator/>
      </w:r>
    </w:p>
    <w:p w14:paraId="4E0DA43F" w14:textId="77777777" w:rsidR="00FF5566" w:rsidRDefault="00FF5566"/>
  </w:footnote>
  <w:footnote w:type="continuationNotice" w:id="1">
    <w:p w14:paraId="76B42680" w14:textId="77777777" w:rsidR="00FF5566" w:rsidRDefault="00FF5566"/>
    <w:p w14:paraId="7835EFD0" w14:textId="77777777" w:rsidR="00FF5566" w:rsidRDefault="00FF55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20346" w14:textId="2CC1430F" w:rsidR="00392100" w:rsidRDefault="0039210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D36564B" wp14:editId="00A4234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5" name="Pole tekstowe 5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8486D6" w14:textId="733593CF" w:rsidR="00392100" w:rsidRPr="00392100" w:rsidRDefault="00392100" w:rsidP="00392100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39210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6564B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alt="Do użytku wewnętrznego w GK PGE" style="position:absolute;margin-left:-16.25pt;margin-top:0;width:34.95pt;height:34.95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C8486D6" w14:textId="733593CF" w:rsidR="00392100" w:rsidRPr="00392100" w:rsidRDefault="00392100" w:rsidP="00392100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39210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382" w:type="dxa"/>
      <w:tblInd w:w="-176" w:type="dxa"/>
      <w:tblBorders>
        <w:top w:val="none" w:sz="0" w:space="0" w:color="auto"/>
        <w:left w:val="none" w:sz="0" w:space="0" w:color="auto"/>
        <w:bottom w:val="single" w:sz="4" w:space="0" w:color="748DC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41"/>
      <w:gridCol w:w="6112"/>
      <w:gridCol w:w="2329"/>
    </w:tblGrid>
    <w:tr w:rsidR="00B955B3" w:rsidRPr="00184EAD" w14:paraId="4447EE34" w14:textId="77777777" w:rsidTr="009B7695">
      <w:trPr>
        <w:trHeight w:val="841"/>
      </w:trPr>
      <w:tc>
        <w:tcPr>
          <w:tcW w:w="1941" w:type="dxa"/>
        </w:tcPr>
        <w:p w14:paraId="56B5161C" w14:textId="3FF545DB" w:rsidR="00B955B3" w:rsidRDefault="00D635FD" w:rsidP="00686425">
          <w:pPr>
            <w:tabs>
              <w:tab w:val="left" w:pos="3840"/>
            </w:tabs>
            <w:rPr>
              <w:sz w:val="16"/>
              <w:szCs w:val="16"/>
            </w:rPr>
          </w:pPr>
          <w:r w:rsidRPr="00A343F4">
            <w:rPr>
              <w:noProof/>
            </w:rPr>
            <w:drawing>
              <wp:anchor distT="0" distB="0" distL="114300" distR="114300" simplePos="0" relativeHeight="251662341" behindDoc="0" locked="0" layoutInCell="1" allowOverlap="1" wp14:anchorId="45D01EE2" wp14:editId="5C3DA7FB">
                <wp:simplePos x="0" y="0"/>
                <wp:positionH relativeFrom="margin">
                  <wp:posOffset>-2540</wp:posOffset>
                </wp:positionH>
                <wp:positionV relativeFrom="paragraph">
                  <wp:posOffset>4445</wp:posOffset>
                </wp:positionV>
                <wp:extent cx="810895" cy="619125"/>
                <wp:effectExtent l="0" t="0" r="0" b="0"/>
                <wp:wrapNone/>
                <wp:docPr id="10" name="Obraz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D00FA0-9914-8C47-9EA7-AE96828A221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logo">
                          <a:extLst>
                            <a:ext uri="{FF2B5EF4-FFF2-40B4-BE49-F238E27FC236}">
                              <a16:creationId xmlns:a16="http://schemas.microsoft.com/office/drawing/2014/main" id="{5BD00FA0-9914-8C47-9EA7-AE96828A221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0" y="0"/>
                          <a:ext cx="810895" cy="619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5D22D1A" w14:textId="77777777" w:rsidR="00B955B3" w:rsidRPr="002E7670" w:rsidRDefault="00B955B3" w:rsidP="002E7670">
          <w:pPr>
            <w:rPr>
              <w:sz w:val="16"/>
              <w:szCs w:val="16"/>
            </w:rPr>
          </w:pPr>
        </w:p>
        <w:p w14:paraId="5813F040" w14:textId="77777777" w:rsidR="00B955B3" w:rsidRPr="002E7670" w:rsidRDefault="00B955B3" w:rsidP="002E7670">
          <w:pPr>
            <w:rPr>
              <w:sz w:val="16"/>
              <w:szCs w:val="16"/>
            </w:rPr>
          </w:pPr>
        </w:p>
        <w:p w14:paraId="3633C845" w14:textId="77777777" w:rsidR="00B955B3" w:rsidRPr="002E7670" w:rsidRDefault="00B955B3" w:rsidP="002E7670">
          <w:pPr>
            <w:rPr>
              <w:sz w:val="16"/>
              <w:szCs w:val="16"/>
            </w:rPr>
          </w:pPr>
        </w:p>
        <w:p w14:paraId="2702FC85" w14:textId="77777777" w:rsidR="00B955B3" w:rsidRPr="002E7670" w:rsidRDefault="00B955B3" w:rsidP="002E7670">
          <w:pPr>
            <w:rPr>
              <w:sz w:val="16"/>
              <w:szCs w:val="16"/>
            </w:rPr>
          </w:pPr>
        </w:p>
      </w:tc>
      <w:tc>
        <w:tcPr>
          <w:tcW w:w="6112" w:type="dxa"/>
        </w:tcPr>
        <w:p w14:paraId="7C1E25A8" w14:textId="77777777" w:rsidR="00B955B3" w:rsidRPr="00184EAD" w:rsidRDefault="00B955B3" w:rsidP="00686425">
          <w:pPr>
            <w:jc w:val="right"/>
            <w:rPr>
              <w:b/>
              <w:sz w:val="14"/>
            </w:rPr>
          </w:pPr>
        </w:p>
        <w:p w14:paraId="718A41F5" w14:textId="37B3BA80" w:rsidR="00B955B3" w:rsidRPr="00073AB5" w:rsidRDefault="00B955B3" w:rsidP="00666EFC">
          <w:pPr>
            <w:pStyle w:val="Default"/>
            <w:jc w:val="right"/>
            <w:rPr>
              <w:sz w:val="28"/>
              <w:szCs w:val="28"/>
            </w:rPr>
          </w:pPr>
        </w:p>
      </w:tc>
      <w:tc>
        <w:tcPr>
          <w:tcW w:w="2329" w:type="dxa"/>
        </w:tcPr>
        <w:p w14:paraId="60114059" w14:textId="34FA0095" w:rsidR="00B955B3" w:rsidRPr="00184EAD" w:rsidRDefault="009B7695" w:rsidP="00686425">
          <w:pPr>
            <w:tabs>
              <w:tab w:val="left" w:pos="3840"/>
            </w:tabs>
            <w:rPr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mc:AlternateContent>
              <mc:Choice Requires="wps">
                <w:drawing>
                  <wp:anchor distT="0" distB="0" distL="0" distR="0" simplePos="0" relativeHeight="251658245" behindDoc="0" locked="0" layoutInCell="1" allowOverlap="1" wp14:anchorId="3A950240" wp14:editId="452A25E9">
                    <wp:simplePos x="0" y="0"/>
                    <wp:positionH relativeFrom="page">
                      <wp:posOffset>119960</wp:posOffset>
                    </wp:positionH>
                    <wp:positionV relativeFrom="page">
                      <wp:posOffset>-297732</wp:posOffset>
                    </wp:positionV>
                    <wp:extent cx="443865" cy="443865"/>
                    <wp:effectExtent l="0" t="0" r="0" b="16510"/>
                    <wp:wrapNone/>
                    <wp:docPr id="6" name="Pole tekstowe 6" descr="Do użytku wewnętrznego w GK PG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0ACF1" w14:textId="2BBCFCE7" w:rsidR="00392100" w:rsidRPr="00392100" w:rsidRDefault="00392100" w:rsidP="00392100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A950240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6" o:spid="_x0000_s1027" type="#_x0000_t202" alt="Do użytku wewnętrznego w GK PGE" style="position:absolute;margin-left:9.45pt;margin-top:-23.45pt;width:34.95pt;height:34.95pt;z-index:25165824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" filled="f" stroked="f">
                    <v:textbox style="mso-fit-shape-to-text:t" inset="0,15pt,20pt,0">
                      <w:txbxContent>
                        <w:p w14:paraId="6560ACF1" w14:textId="2BBCFCE7" w:rsidR="00392100" w:rsidRPr="00392100" w:rsidRDefault="00392100" w:rsidP="00392100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666EFC" w:rsidRPr="00E3049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2DA873FF" wp14:editId="302B51E3">
                    <wp:simplePos x="0" y="0"/>
                    <wp:positionH relativeFrom="margin">
                      <wp:posOffset>-27526</wp:posOffset>
                    </wp:positionH>
                    <wp:positionV relativeFrom="paragraph">
                      <wp:posOffset>64025</wp:posOffset>
                    </wp:positionV>
                    <wp:extent cx="1695450" cy="325120"/>
                    <wp:effectExtent l="0" t="0" r="19050" b="17780"/>
                    <wp:wrapNone/>
                    <wp:docPr id="9" name="Pole tekstow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95450" cy="325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FB3682" w14:textId="77777777" w:rsidR="00666EFC" w:rsidRPr="00F05519" w:rsidRDefault="00666EFC" w:rsidP="00666EFC">
                                <w:pPr>
                                  <w:rPr>
                                    <w:rFonts w:cs="Arial"/>
                                    <w:sz w:val="14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DA873FF" id="Pole tekstowe 9" o:spid="_x0000_s1028" type="#_x0000_t202" style="position:absolute;margin-left:-2.15pt;margin-top:5.05pt;width:133.5pt;height:25.6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" strokecolor="white" strokeweight="0">
                    <v:textbox>
                      <w:txbxContent>
                        <w:p w14:paraId="0CFB3682" w14:textId="77777777" w:rsidR="00666EFC" w:rsidRPr="00F05519" w:rsidRDefault="00666EFC" w:rsidP="00666EFC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10DE895A" w14:textId="0E8E2888" w:rsidR="00B955B3" w:rsidRPr="00184EAD" w:rsidRDefault="00B955B3" w:rsidP="00686425">
          <w:pPr>
            <w:ind w:firstLine="708"/>
          </w:pPr>
        </w:p>
      </w:tc>
    </w:tr>
  </w:tbl>
  <w:p w14:paraId="0B2CC4C3" w14:textId="65938538" w:rsidR="004F4E6A" w:rsidRDefault="004F4E6A" w:rsidP="001C7B57">
    <w:pPr>
      <w:tabs>
        <w:tab w:val="center" w:pos="4536"/>
        <w:tab w:val="right" w:pos="9072"/>
      </w:tabs>
      <w:rPr>
        <w:sz w:val="16"/>
      </w:rPr>
    </w:pPr>
  </w:p>
  <w:p w14:paraId="2D8ECC0B" w14:textId="77777777" w:rsidR="004F4E6A" w:rsidRPr="004F4E6A" w:rsidRDefault="004F4E6A" w:rsidP="001C7B57">
    <w:pPr>
      <w:tabs>
        <w:tab w:val="center" w:pos="4536"/>
        <w:tab w:val="right" w:pos="9072"/>
      </w:tabs>
      <w:rPr>
        <w:szCs w:val="18"/>
      </w:rPr>
    </w:pPr>
  </w:p>
  <w:p w14:paraId="63973E8A" w14:textId="328C322C" w:rsidR="00A25A17" w:rsidRPr="00D635FD" w:rsidRDefault="00B151F0" w:rsidP="00500091">
    <w:pPr>
      <w:tabs>
        <w:tab w:val="center" w:pos="4536"/>
        <w:tab w:val="right" w:pos="9072"/>
      </w:tabs>
      <w:rPr>
        <w:szCs w:val="18"/>
      </w:rPr>
    </w:pPr>
    <w:r w:rsidRPr="00B151F0">
      <w:rPr>
        <w:rFonts w:cs="Arial"/>
        <w:b/>
        <w:color w:val="808080" w:themeColor="background1" w:themeShade="80"/>
        <w:szCs w:val="18"/>
      </w:rPr>
      <w:t>Wykonanie kontroli stanu technicznego obiektów budowlanych wchodzących w skład majątku EC w Zgierzu</w:t>
    </w:r>
  </w:p>
  <w:p w14:paraId="26749D4F" w14:textId="56311B87" w:rsidR="00B955B3" w:rsidRPr="002E7670" w:rsidRDefault="00B955B3" w:rsidP="00500091">
    <w:pPr>
      <w:tabs>
        <w:tab w:val="center" w:pos="4536"/>
        <w:tab w:val="right" w:pos="9072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EF5F" w14:textId="19D4E282" w:rsidR="00B955B3" w:rsidRDefault="0039210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7025358" wp14:editId="0CF1578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3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B5C3E9" w14:textId="52298C0C" w:rsidR="00392100" w:rsidRPr="00392100" w:rsidRDefault="00392100" w:rsidP="00392100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39210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02535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9" type="#_x0000_t202" alt="Do użytku wewnętrznego w GK PGE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AKnDwIAACE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OV9Gacfg/VGZdy0PPtLd80ePWW+fDCHBKMe6BowzMe&#10;UkFbUhgsSmpwP/4Wj/WIO2YpaVEwJTWoaErUN4N8RG0lY/o5X+ToueTNFvM8evuxyBz1A6AWp/gs&#10;LE9mLA5qNKUD/YaaXsfbMMUMxztLGkbzIfTyxTfBxXqdilBLloWt2VkeW0fMIqCv3RtzdkA9IF1P&#10;MEqKFe/A72vjn96ujwEpSMxEfHs0B9hRh4nb4c1Eof/qp6rry179BA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vjQCp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42B5C3E9" w14:textId="52298C0C" w:rsidR="00392100" w:rsidRPr="00392100" w:rsidRDefault="00392100" w:rsidP="00392100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39210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955B3">
      <w:rPr>
        <w:noProof/>
      </w:rPr>
      <w:drawing>
        <wp:inline distT="0" distB="0" distL="0" distR="0" wp14:anchorId="30B9D650" wp14:editId="2178C0A0">
          <wp:extent cx="1176655" cy="579120"/>
          <wp:effectExtent l="0" t="0" r="444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9EB"/>
    <w:multiLevelType w:val="multilevel"/>
    <w:tmpl w:val="D65E89E6"/>
    <w:lvl w:ilvl="0">
      <w:start w:val="1"/>
      <w:numFmt w:val="upperRoman"/>
      <w:pStyle w:val="IPoziom1"/>
      <w:lvlText w:val="%1."/>
      <w:lvlJc w:val="left"/>
      <w:pPr>
        <w:ind w:left="357" w:hanging="357"/>
      </w:pPr>
      <w:rPr>
        <w:rFonts w:hint="default"/>
        <w:b/>
        <w:i w:val="0"/>
        <w:color w:val="092D74"/>
        <w:sz w:val="20"/>
      </w:rPr>
    </w:lvl>
    <w:lvl w:ilvl="1">
      <w:start w:val="1"/>
      <w:numFmt w:val="decimal"/>
      <w:pStyle w:val="IIpoziom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092D74"/>
        <w:sz w:val="20"/>
      </w:rPr>
    </w:lvl>
    <w:lvl w:ilvl="2">
      <w:start w:val="1"/>
      <w:numFmt w:val="decimal"/>
      <w:pStyle w:val="IIIPoziom3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IVPoziom4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pStyle w:val="VPoziom5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2D41F19"/>
    <w:multiLevelType w:val="hybridMultilevel"/>
    <w:tmpl w:val="6D12A454"/>
    <w:lvl w:ilvl="0" w:tplc="C87829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37C7757"/>
    <w:multiLevelType w:val="hybridMultilevel"/>
    <w:tmpl w:val="12522172"/>
    <w:lvl w:ilvl="0" w:tplc="FFFFFFFF">
      <w:start w:val="1"/>
      <w:numFmt w:val="bullet"/>
      <w:pStyle w:val="wypunkt2"/>
      <w:lvlText w:val="-"/>
      <w:lvlJc w:val="left"/>
      <w:pPr>
        <w:tabs>
          <w:tab w:val="num" w:pos="1368"/>
        </w:tabs>
        <w:ind w:left="1368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9CCBB4">
      <w:start w:val="1"/>
      <w:numFmt w:val="bullet"/>
      <w:lvlText w:val=""/>
      <w:lvlJc w:val="left"/>
      <w:pPr>
        <w:tabs>
          <w:tab w:val="num" w:pos="1477"/>
        </w:tabs>
        <w:ind w:left="1421" w:hanging="341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9E3D2C"/>
    <w:multiLevelType w:val="multilevel"/>
    <w:tmpl w:val="5DE0E3D0"/>
    <w:styleLink w:val="Styl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/>
        <w:sz w:val="28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ascii="Arial" w:hAnsi="Arial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486249D"/>
    <w:multiLevelType w:val="multilevel"/>
    <w:tmpl w:val="100E493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pStyle w:val="IVpoziom"/>
      <w:lvlText w:val="%4.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4188455A"/>
    <w:multiLevelType w:val="hybridMultilevel"/>
    <w:tmpl w:val="80862806"/>
    <w:lvl w:ilvl="0" w:tplc="E3469920">
      <w:start w:val="1"/>
      <w:numFmt w:val="bullet"/>
      <w:pStyle w:val="VIPoziom6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7" w15:restartNumberingAfterBreak="0">
    <w:nsid w:val="49CE395C"/>
    <w:multiLevelType w:val="multilevel"/>
    <w:tmpl w:val="142C2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lowerLetter"/>
      <w:pStyle w:val="Vpoziom"/>
      <w:lvlText w:val="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E396EBD"/>
    <w:multiLevelType w:val="multilevel"/>
    <w:tmpl w:val="9A2069B8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  <w:b/>
        <w:i w:val="0"/>
        <w:color w:val="092D74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092D74"/>
        <w:sz w:val="20"/>
      </w:rPr>
    </w:lvl>
    <w:lvl w:ilvl="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641E0F2A"/>
    <w:multiLevelType w:val="multilevel"/>
    <w:tmpl w:val="8CDE8AF6"/>
    <w:lvl w:ilvl="0">
      <w:start w:val="1"/>
      <w:numFmt w:val="upperRoman"/>
      <w:lvlText w:val="%1."/>
      <w:lvlJc w:val="righ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40" w:hanging="340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17"/>
        </w:tabs>
        <w:ind w:left="424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37"/>
        </w:tabs>
        <w:ind w:left="47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97"/>
        </w:tabs>
        <w:ind w:left="52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17"/>
        </w:tabs>
        <w:ind w:left="57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62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6837" w:hanging="1440"/>
      </w:pPr>
      <w:rPr>
        <w:rFonts w:hint="default"/>
      </w:rPr>
    </w:lvl>
  </w:abstractNum>
  <w:abstractNum w:abstractNumId="10" w15:restartNumberingAfterBreak="0">
    <w:nsid w:val="72CF510C"/>
    <w:multiLevelType w:val="hybridMultilevel"/>
    <w:tmpl w:val="95C06230"/>
    <w:lvl w:ilvl="0" w:tplc="3C1E9AD2">
      <w:start w:val="1"/>
      <w:numFmt w:val="lowerLetter"/>
      <w:pStyle w:val="Vpoziom0"/>
      <w:lvlText w:val="%1.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1" w15:restartNumberingAfterBreak="0">
    <w:nsid w:val="74B16CD9"/>
    <w:multiLevelType w:val="multilevel"/>
    <w:tmpl w:val="6DBEA4B6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1F497D"/>
        <w:sz w:val="20"/>
      </w:rPr>
    </w:lvl>
    <w:lvl w:ilvl="2">
      <w:start w:val="1"/>
      <w:numFmt w:val="decimal"/>
      <w:pStyle w:val="IIIpoziom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num w:numId="1" w16cid:durableId="35159634">
    <w:abstractNumId w:val="4"/>
  </w:num>
  <w:num w:numId="2" w16cid:durableId="314381344">
    <w:abstractNumId w:val="3"/>
  </w:num>
  <w:num w:numId="3" w16cid:durableId="850800615">
    <w:abstractNumId w:val="2"/>
  </w:num>
  <w:num w:numId="4" w16cid:durableId="1937210487">
    <w:abstractNumId w:val="1"/>
  </w:num>
  <w:num w:numId="5" w16cid:durableId="403918897">
    <w:abstractNumId w:val="9"/>
  </w:num>
  <w:num w:numId="6" w16cid:durableId="1678343445">
    <w:abstractNumId w:val="7"/>
  </w:num>
  <w:num w:numId="7" w16cid:durableId="881092382">
    <w:abstractNumId w:val="6"/>
  </w:num>
  <w:num w:numId="8" w16cid:durableId="494952318">
    <w:abstractNumId w:val="10"/>
  </w:num>
  <w:num w:numId="9" w16cid:durableId="110169499">
    <w:abstractNumId w:val="0"/>
  </w:num>
  <w:num w:numId="10" w16cid:durableId="2079934293">
    <w:abstractNumId w:val="11"/>
  </w:num>
  <w:num w:numId="11" w16cid:durableId="1699551793">
    <w:abstractNumId w:val="0"/>
  </w:num>
  <w:num w:numId="12" w16cid:durableId="1608656646">
    <w:abstractNumId w:val="0"/>
  </w:num>
  <w:num w:numId="13" w16cid:durableId="1263032479">
    <w:abstractNumId w:val="0"/>
  </w:num>
  <w:num w:numId="14" w16cid:durableId="739984225">
    <w:abstractNumId w:val="0"/>
  </w:num>
  <w:num w:numId="15" w16cid:durableId="461193355">
    <w:abstractNumId w:val="0"/>
  </w:num>
  <w:num w:numId="16" w16cid:durableId="833885109">
    <w:abstractNumId w:val="5"/>
  </w:num>
  <w:num w:numId="17" w16cid:durableId="1988045556">
    <w:abstractNumId w:val="0"/>
  </w:num>
  <w:num w:numId="18" w16cid:durableId="500123891">
    <w:abstractNumId w:val="0"/>
  </w:num>
  <w:num w:numId="19" w16cid:durableId="1012950276">
    <w:abstractNumId w:val="0"/>
  </w:num>
  <w:num w:numId="20" w16cid:durableId="25560439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2C0"/>
    <w:rsid w:val="0000055F"/>
    <w:rsid w:val="000010BB"/>
    <w:rsid w:val="00005F66"/>
    <w:rsid w:val="000079EA"/>
    <w:rsid w:val="00012131"/>
    <w:rsid w:val="00012410"/>
    <w:rsid w:val="0001338F"/>
    <w:rsid w:val="000134C4"/>
    <w:rsid w:val="00020095"/>
    <w:rsid w:val="00020A69"/>
    <w:rsid w:val="0002130A"/>
    <w:rsid w:val="00021392"/>
    <w:rsid w:val="000226A3"/>
    <w:rsid w:val="00022A56"/>
    <w:rsid w:val="00022D05"/>
    <w:rsid w:val="0002322B"/>
    <w:rsid w:val="000243C0"/>
    <w:rsid w:val="000245F9"/>
    <w:rsid w:val="00025197"/>
    <w:rsid w:val="00026810"/>
    <w:rsid w:val="00026D9A"/>
    <w:rsid w:val="00027D1A"/>
    <w:rsid w:val="00030BCD"/>
    <w:rsid w:val="00030DCA"/>
    <w:rsid w:val="0003141C"/>
    <w:rsid w:val="00032451"/>
    <w:rsid w:val="00032559"/>
    <w:rsid w:val="00032653"/>
    <w:rsid w:val="000340FE"/>
    <w:rsid w:val="00035718"/>
    <w:rsid w:val="00036891"/>
    <w:rsid w:val="00036FFD"/>
    <w:rsid w:val="00040E4D"/>
    <w:rsid w:val="00041C6C"/>
    <w:rsid w:val="00042D07"/>
    <w:rsid w:val="000478CC"/>
    <w:rsid w:val="000501D2"/>
    <w:rsid w:val="00050ED7"/>
    <w:rsid w:val="00051290"/>
    <w:rsid w:val="00052E27"/>
    <w:rsid w:val="00053581"/>
    <w:rsid w:val="00054A3B"/>
    <w:rsid w:val="00054CAF"/>
    <w:rsid w:val="00056157"/>
    <w:rsid w:val="00057683"/>
    <w:rsid w:val="00060E52"/>
    <w:rsid w:val="00061089"/>
    <w:rsid w:val="00063803"/>
    <w:rsid w:val="00063B1C"/>
    <w:rsid w:val="00065919"/>
    <w:rsid w:val="00066A23"/>
    <w:rsid w:val="0006776B"/>
    <w:rsid w:val="000707A5"/>
    <w:rsid w:val="00070ED4"/>
    <w:rsid w:val="000715D4"/>
    <w:rsid w:val="00071D00"/>
    <w:rsid w:val="000722F0"/>
    <w:rsid w:val="00072F27"/>
    <w:rsid w:val="00073AB5"/>
    <w:rsid w:val="0007434D"/>
    <w:rsid w:val="00074E94"/>
    <w:rsid w:val="000752B2"/>
    <w:rsid w:val="000753C9"/>
    <w:rsid w:val="00075D30"/>
    <w:rsid w:val="000760BB"/>
    <w:rsid w:val="0007716D"/>
    <w:rsid w:val="00077317"/>
    <w:rsid w:val="00077722"/>
    <w:rsid w:val="0007776F"/>
    <w:rsid w:val="00080C91"/>
    <w:rsid w:val="000817E9"/>
    <w:rsid w:val="00081E83"/>
    <w:rsid w:val="000824D6"/>
    <w:rsid w:val="00082983"/>
    <w:rsid w:val="0008386F"/>
    <w:rsid w:val="00083AE6"/>
    <w:rsid w:val="00084B97"/>
    <w:rsid w:val="00085A3B"/>
    <w:rsid w:val="00086115"/>
    <w:rsid w:val="00090208"/>
    <w:rsid w:val="00090921"/>
    <w:rsid w:val="00091087"/>
    <w:rsid w:val="000914FD"/>
    <w:rsid w:val="000917C1"/>
    <w:rsid w:val="00091875"/>
    <w:rsid w:val="00091959"/>
    <w:rsid w:val="00092CD3"/>
    <w:rsid w:val="00092DB0"/>
    <w:rsid w:val="00094A8C"/>
    <w:rsid w:val="00095C57"/>
    <w:rsid w:val="000965A3"/>
    <w:rsid w:val="000971AB"/>
    <w:rsid w:val="000975CA"/>
    <w:rsid w:val="000A1A02"/>
    <w:rsid w:val="000A31D5"/>
    <w:rsid w:val="000A52CD"/>
    <w:rsid w:val="000A6F59"/>
    <w:rsid w:val="000B0650"/>
    <w:rsid w:val="000B0AAD"/>
    <w:rsid w:val="000B1C41"/>
    <w:rsid w:val="000B23A9"/>
    <w:rsid w:val="000B4AE5"/>
    <w:rsid w:val="000B569A"/>
    <w:rsid w:val="000B7759"/>
    <w:rsid w:val="000C0BAE"/>
    <w:rsid w:val="000C1970"/>
    <w:rsid w:val="000C3838"/>
    <w:rsid w:val="000C48FE"/>
    <w:rsid w:val="000C52F1"/>
    <w:rsid w:val="000C5E3D"/>
    <w:rsid w:val="000C626D"/>
    <w:rsid w:val="000C6896"/>
    <w:rsid w:val="000C72A0"/>
    <w:rsid w:val="000C78DD"/>
    <w:rsid w:val="000C7BB3"/>
    <w:rsid w:val="000D0CC2"/>
    <w:rsid w:val="000D1615"/>
    <w:rsid w:val="000D1CC0"/>
    <w:rsid w:val="000D1D58"/>
    <w:rsid w:val="000D2464"/>
    <w:rsid w:val="000D2E34"/>
    <w:rsid w:val="000D368C"/>
    <w:rsid w:val="000D4112"/>
    <w:rsid w:val="000D4181"/>
    <w:rsid w:val="000D42CA"/>
    <w:rsid w:val="000D76C8"/>
    <w:rsid w:val="000E0461"/>
    <w:rsid w:val="000E07DB"/>
    <w:rsid w:val="000E1849"/>
    <w:rsid w:val="000E19BC"/>
    <w:rsid w:val="000E1F89"/>
    <w:rsid w:val="000E4161"/>
    <w:rsid w:val="000E6284"/>
    <w:rsid w:val="000F0671"/>
    <w:rsid w:val="000F0B45"/>
    <w:rsid w:val="000F0CD3"/>
    <w:rsid w:val="000F1600"/>
    <w:rsid w:val="000F3E07"/>
    <w:rsid w:val="000F5F4D"/>
    <w:rsid w:val="000F779B"/>
    <w:rsid w:val="001002F8"/>
    <w:rsid w:val="00100563"/>
    <w:rsid w:val="001014F4"/>
    <w:rsid w:val="00101EA8"/>
    <w:rsid w:val="00102F38"/>
    <w:rsid w:val="001033CD"/>
    <w:rsid w:val="0010407E"/>
    <w:rsid w:val="00107DD3"/>
    <w:rsid w:val="00107E65"/>
    <w:rsid w:val="00110D97"/>
    <w:rsid w:val="0011164C"/>
    <w:rsid w:val="00112F3C"/>
    <w:rsid w:val="0011352E"/>
    <w:rsid w:val="00115696"/>
    <w:rsid w:val="00115CD9"/>
    <w:rsid w:val="00116054"/>
    <w:rsid w:val="0011630C"/>
    <w:rsid w:val="001170B1"/>
    <w:rsid w:val="00117EBA"/>
    <w:rsid w:val="00120504"/>
    <w:rsid w:val="001219B7"/>
    <w:rsid w:val="00121E59"/>
    <w:rsid w:val="001222B8"/>
    <w:rsid w:val="00123136"/>
    <w:rsid w:val="00123FCC"/>
    <w:rsid w:val="0012496F"/>
    <w:rsid w:val="001249FA"/>
    <w:rsid w:val="001254AB"/>
    <w:rsid w:val="00125B02"/>
    <w:rsid w:val="00127B7E"/>
    <w:rsid w:val="001309FD"/>
    <w:rsid w:val="00130C5B"/>
    <w:rsid w:val="001314A2"/>
    <w:rsid w:val="0013156C"/>
    <w:rsid w:val="00132DAF"/>
    <w:rsid w:val="001331C0"/>
    <w:rsid w:val="00134039"/>
    <w:rsid w:val="00137195"/>
    <w:rsid w:val="001405E4"/>
    <w:rsid w:val="001410C8"/>
    <w:rsid w:val="001426C6"/>
    <w:rsid w:val="0014289F"/>
    <w:rsid w:val="001443F9"/>
    <w:rsid w:val="0014780E"/>
    <w:rsid w:val="00150229"/>
    <w:rsid w:val="00152238"/>
    <w:rsid w:val="00153E1B"/>
    <w:rsid w:val="00154C79"/>
    <w:rsid w:val="0015555F"/>
    <w:rsid w:val="001575DB"/>
    <w:rsid w:val="00157918"/>
    <w:rsid w:val="00157E14"/>
    <w:rsid w:val="00160F16"/>
    <w:rsid w:val="00165E35"/>
    <w:rsid w:val="001703D2"/>
    <w:rsid w:val="00171021"/>
    <w:rsid w:val="001713BF"/>
    <w:rsid w:val="0017408C"/>
    <w:rsid w:val="00175924"/>
    <w:rsid w:val="00180173"/>
    <w:rsid w:val="001815F6"/>
    <w:rsid w:val="00182B1C"/>
    <w:rsid w:val="00184305"/>
    <w:rsid w:val="00184EAD"/>
    <w:rsid w:val="00185672"/>
    <w:rsid w:val="0018569D"/>
    <w:rsid w:val="00186CF4"/>
    <w:rsid w:val="00186DA3"/>
    <w:rsid w:val="001935DE"/>
    <w:rsid w:val="001944D6"/>
    <w:rsid w:val="00195D03"/>
    <w:rsid w:val="00196618"/>
    <w:rsid w:val="00196845"/>
    <w:rsid w:val="00196EBD"/>
    <w:rsid w:val="001A061A"/>
    <w:rsid w:val="001A0BFF"/>
    <w:rsid w:val="001A14FA"/>
    <w:rsid w:val="001A29C1"/>
    <w:rsid w:val="001A66E6"/>
    <w:rsid w:val="001A6867"/>
    <w:rsid w:val="001A72A7"/>
    <w:rsid w:val="001A73CD"/>
    <w:rsid w:val="001B1B81"/>
    <w:rsid w:val="001B2171"/>
    <w:rsid w:val="001B2188"/>
    <w:rsid w:val="001B2252"/>
    <w:rsid w:val="001B2301"/>
    <w:rsid w:val="001B2F85"/>
    <w:rsid w:val="001B3343"/>
    <w:rsid w:val="001B3345"/>
    <w:rsid w:val="001B39EA"/>
    <w:rsid w:val="001B4FDF"/>
    <w:rsid w:val="001B5228"/>
    <w:rsid w:val="001B7697"/>
    <w:rsid w:val="001C18F8"/>
    <w:rsid w:val="001C1D89"/>
    <w:rsid w:val="001C21C0"/>
    <w:rsid w:val="001C2A17"/>
    <w:rsid w:val="001C317E"/>
    <w:rsid w:val="001C4434"/>
    <w:rsid w:val="001C54FB"/>
    <w:rsid w:val="001C68C9"/>
    <w:rsid w:val="001C7B57"/>
    <w:rsid w:val="001D15D8"/>
    <w:rsid w:val="001D3BC6"/>
    <w:rsid w:val="001D55DD"/>
    <w:rsid w:val="001E156B"/>
    <w:rsid w:val="001E1DB5"/>
    <w:rsid w:val="001E2274"/>
    <w:rsid w:val="001E3808"/>
    <w:rsid w:val="001E4C21"/>
    <w:rsid w:val="001E5E1F"/>
    <w:rsid w:val="001E6CFF"/>
    <w:rsid w:val="001E730D"/>
    <w:rsid w:val="001E7580"/>
    <w:rsid w:val="001F203F"/>
    <w:rsid w:val="001F29B5"/>
    <w:rsid w:val="001F29FE"/>
    <w:rsid w:val="001F2F9F"/>
    <w:rsid w:val="001F30F4"/>
    <w:rsid w:val="001F357F"/>
    <w:rsid w:val="001F3A8B"/>
    <w:rsid w:val="001F4B1F"/>
    <w:rsid w:val="001F53A7"/>
    <w:rsid w:val="001F6303"/>
    <w:rsid w:val="001F6D86"/>
    <w:rsid w:val="001F6E84"/>
    <w:rsid w:val="00202D69"/>
    <w:rsid w:val="00204AF0"/>
    <w:rsid w:val="0021019C"/>
    <w:rsid w:val="00211ED6"/>
    <w:rsid w:val="00211EDF"/>
    <w:rsid w:val="00212085"/>
    <w:rsid w:val="0021566E"/>
    <w:rsid w:val="00217A99"/>
    <w:rsid w:val="00223B99"/>
    <w:rsid w:val="00225BE5"/>
    <w:rsid w:val="00230075"/>
    <w:rsid w:val="002300A9"/>
    <w:rsid w:val="00230700"/>
    <w:rsid w:val="002325C0"/>
    <w:rsid w:val="00233139"/>
    <w:rsid w:val="0023414F"/>
    <w:rsid w:val="002345C9"/>
    <w:rsid w:val="00234728"/>
    <w:rsid w:val="00236038"/>
    <w:rsid w:val="002374C0"/>
    <w:rsid w:val="00240AD2"/>
    <w:rsid w:val="00241779"/>
    <w:rsid w:val="00243D7F"/>
    <w:rsid w:val="00245068"/>
    <w:rsid w:val="0024533A"/>
    <w:rsid w:val="00245B78"/>
    <w:rsid w:val="0024626E"/>
    <w:rsid w:val="00246E7E"/>
    <w:rsid w:val="0024726F"/>
    <w:rsid w:val="00247A05"/>
    <w:rsid w:val="00247FD3"/>
    <w:rsid w:val="00251D3D"/>
    <w:rsid w:val="00251F20"/>
    <w:rsid w:val="00251F5B"/>
    <w:rsid w:val="002532C1"/>
    <w:rsid w:val="00253AB8"/>
    <w:rsid w:val="00254166"/>
    <w:rsid w:val="00255767"/>
    <w:rsid w:val="002557DB"/>
    <w:rsid w:val="00255C62"/>
    <w:rsid w:val="00256274"/>
    <w:rsid w:val="0025666F"/>
    <w:rsid w:val="00256EDF"/>
    <w:rsid w:val="00260096"/>
    <w:rsid w:val="0026038D"/>
    <w:rsid w:val="002606AF"/>
    <w:rsid w:val="0026118B"/>
    <w:rsid w:val="002624D7"/>
    <w:rsid w:val="00264C77"/>
    <w:rsid w:val="00264F09"/>
    <w:rsid w:val="0026587D"/>
    <w:rsid w:val="00266B45"/>
    <w:rsid w:val="002671D4"/>
    <w:rsid w:val="002707A5"/>
    <w:rsid w:val="002714B4"/>
    <w:rsid w:val="00271CFC"/>
    <w:rsid w:val="00271D92"/>
    <w:rsid w:val="0027284E"/>
    <w:rsid w:val="002748DC"/>
    <w:rsid w:val="002751EC"/>
    <w:rsid w:val="00276D94"/>
    <w:rsid w:val="0028021D"/>
    <w:rsid w:val="00283313"/>
    <w:rsid w:val="00285FFB"/>
    <w:rsid w:val="002865DC"/>
    <w:rsid w:val="002868F7"/>
    <w:rsid w:val="00290726"/>
    <w:rsid w:val="0029227A"/>
    <w:rsid w:val="0029303A"/>
    <w:rsid w:val="002937C0"/>
    <w:rsid w:val="002949CB"/>
    <w:rsid w:val="002954A0"/>
    <w:rsid w:val="002959BF"/>
    <w:rsid w:val="002962C9"/>
    <w:rsid w:val="00296D06"/>
    <w:rsid w:val="002A015E"/>
    <w:rsid w:val="002A09F6"/>
    <w:rsid w:val="002A14B2"/>
    <w:rsid w:val="002A1B69"/>
    <w:rsid w:val="002A206D"/>
    <w:rsid w:val="002A46EE"/>
    <w:rsid w:val="002A6DD4"/>
    <w:rsid w:val="002A791C"/>
    <w:rsid w:val="002A7F29"/>
    <w:rsid w:val="002B0B62"/>
    <w:rsid w:val="002B107F"/>
    <w:rsid w:val="002B14DF"/>
    <w:rsid w:val="002B24FB"/>
    <w:rsid w:val="002B3F6E"/>
    <w:rsid w:val="002B490C"/>
    <w:rsid w:val="002B5CD2"/>
    <w:rsid w:val="002B77D0"/>
    <w:rsid w:val="002C17B0"/>
    <w:rsid w:val="002C1A2B"/>
    <w:rsid w:val="002C2384"/>
    <w:rsid w:val="002C3190"/>
    <w:rsid w:val="002C33C9"/>
    <w:rsid w:val="002C3DF9"/>
    <w:rsid w:val="002C45B6"/>
    <w:rsid w:val="002C5837"/>
    <w:rsid w:val="002C5984"/>
    <w:rsid w:val="002C6224"/>
    <w:rsid w:val="002C6A5B"/>
    <w:rsid w:val="002C77A0"/>
    <w:rsid w:val="002D057D"/>
    <w:rsid w:val="002D1917"/>
    <w:rsid w:val="002D1C68"/>
    <w:rsid w:val="002D1F68"/>
    <w:rsid w:val="002D525B"/>
    <w:rsid w:val="002D53C7"/>
    <w:rsid w:val="002D5FC8"/>
    <w:rsid w:val="002E0E9A"/>
    <w:rsid w:val="002E15B2"/>
    <w:rsid w:val="002E197D"/>
    <w:rsid w:val="002E4CB6"/>
    <w:rsid w:val="002E4FC7"/>
    <w:rsid w:val="002E514D"/>
    <w:rsid w:val="002E52CA"/>
    <w:rsid w:val="002E6E9F"/>
    <w:rsid w:val="002E73E7"/>
    <w:rsid w:val="002E7670"/>
    <w:rsid w:val="002F0DA4"/>
    <w:rsid w:val="002F1343"/>
    <w:rsid w:val="002F13C5"/>
    <w:rsid w:val="002F1DCC"/>
    <w:rsid w:val="002F481A"/>
    <w:rsid w:val="002F4D0B"/>
    <w:rsid w:val="002F5045"/>
    <w:rsid w:val="0030081B"/>
    <w:rsid w:val="00301FA3"/>
    <w:rsid w:val="00302074"/>
    <w:rsid w:val="003034A9"/>
    <w:rsid w:val="00304E46"/>
    <w:rsid w:val="00304EDA"/>
    <w:rsid w:val="00304F1E"/>
    <w:rsid w:val="00306479"/>
    <w:rsid w:val="00307945"/>
    <w:rsid w:val="00310B8B"/>
    <w:rsid w:val="003125AB"/>
    <w:rsid w:val="00313FAE"/>
    <w:rsid w:val="00315C18"/>
    <w:rsid w:val="0031709F"/>
    <w:rsid w:val="00317572"/>
    <w:rsid w:val="003214B7"/>
    <w:rsid w:val="00322492"/>
    <w:rsid w:val="003236C8"/>
    <w:rsid w:val="0032688C"/>
    <w:rsid w:val="00327403"/>
    <w:rsid w:val="0032795C"/>
    <w:rsid w:val="00330196"/>
    <w:rsid w:val="00330A62"/>
    <w:rsid w:val="00330B20"/>
    <w:rsid w:val="00331233"/>
    <w:rsid w:val="00331A96"/>
    <w:rsid w:val="00332E0A"/>
    <w:rsid w:val="0033341A"/>
    <w:rsid w:val="00334300"/>
    <w:rsid w:val="00334D62"/>
    <w:rsid w:val="00335438"/>
    <w:rsid w:val="0033583A"/>
    <w:rsid w:val="003358AD"/>
    <w:rsid w:val="003379BC"/>
    <w:rsid w:val="003422B9"/>
    <w:rsid w:val="00342496"/>
    <w:rsid w:val="00342AE6"/>
    <w:rsid w:val="00343BEB"/>
    <w:rsid w:val="00343F39"/>
    <w:rsid w:val="003441AF"/>
    <w:rsid w:val="00344C20"/>
    <w:rsid w:val="0035195A"/>
    <w:rsid w:val="00351AD8"/>
    <w:rsid w:val="00352186"/>
    <w:rsid w:val="00352208"/>
    <w:rsid w:val="00352C94"/>
    <w:rsid w:val="003536AF"/>
    <w:rsid w:val="003546B5"/>
    <w:rsid w:val="00354A6E"/>
    <w:rsid w:val="00354D5C"/>
    <w:rsid w:val="00355391"/>
    <w:rsid w:val="0035567C"/>
    <w:rsid w:val="0035667E"/>
    <w:rsid w:val="003569A6"/>
    <w:rsid w:val="00357BBE"/>
    <w:rsid w:val="00361295"/>
    <w:rsid w:val="00361297"/>
    <w:rsid w:val="00361739"/>
    <w:rsid w:val="0036460C"/>
    <w:rsid w:val="00366A89"/>
    <w:rsid w:val="0037060C"/>
    <w:rsid w:val="00370A89"/>
    <w:rsid w:val="003712C5"/>
    <w:rsid w:val="00371B47"/>
    <w:rsid w:val="00373A06"/>
    <w:rsid w:val="003751ED"/>
    <w:rsid w:val="00375AE1"/>
    <w:rsid w:val="00375B9B"/>
    <w:rsid w:val="0037616A"/>
    <w:rsid w:val="00377F99"/>
    <w:rsid w:val="00381232"/>
    <w:rsid w:val="003836A8"/>
    <w:rsid w:val="0038399E"/>
    <w:rsid w:val="0038433E"/>
    <w:rsid w:val="00384FCD"/>
    <w:rsid w:val="003858D0"/>
    <w:rsid w:val="00385990"/>
    <w:rsid w:val="00385F6F"/>
    <w:rsid w:val="0038624A"/>
    <w:rsid w:val="00386CD6"/>
    <w:rsid w:val="00386D55"/>
    <w:rsid w:val="003878CB"/>
    <w:rsid w:val="003906C1"/>
    <w:rsid w:val="00390AD9"/>
    <w:rsid w:val="00392100"/>
    <w:rsid w:val="00392761"/>
    <w:rsid w:val="0039333D"/>
    <w:rsid w:val="0039355C"/>
    <w:rsid w:val="003952FD"/>
    <w:rsid w:val="00397B41"/>
    <w:rsid w:val="003A0A30"/>
    <w:rsid w:val="003A175F"/>
    <w:rsid w:val="003A2B6A"/>
    <w:rsid w:val="003A3B24"/>
    <w:rsid w:val="003A43B2"/>
    <w:rsid w:val="003A749D"/>
    <w:rsid w:val="003A788D"/>
    <w:rsid w:val="003B036E"/>
    <w:rsid w:val="003B14FC"/>
    <w:rsid w:val="003B2179"/>
    <w:rsid w:val="003B2195"/>
    <w:rsid w:val="003B3213"/>
    <w:rsid w:val="003B465D"/>
    <w:rsid w:val="003B5A2A"/>
    <w:rsid w:val="003B6C03"/>
    <w:rsid w:val="003B6E90"/>
    <w:rsid w:val="003B6EDA"/>
    <w:rsid w:val="003B754D"/>
    <w:rsid w:val="003B79A7"/>
    <w:rsid w:val="003B79E9"/>
    <w:rsid w:val="003B7D1D"/>
    <w:rsid w:val="003C10FD"/>
    <w:rsid w:val="003C1619"/>
    <w:rsid w:val="003C2BCE"/>
    <w:rsid w:val="003C3388"/>
    <w:rsid w:val="003C3644"/>
    <w:rsid w:val="003C37A1"/>
    <w:rsid w:val="003C3ECC"/>
    <w:rsid w:val="003C4945"/>
    <w:rsid w:val="003C4CD3"/>
    <w:rsid w:val="003C4EB7"/>
    <w:rsid w:val="003C5916"/>
    <w:rsid w:val="003C621B"/>
    <w:rsid w:val="003C64D4"/>
    <w:rsid w:val="003C6831"/>
    <w:rsid w:val="003D0455"/>
    <w:rsid w:val="003D0B81"/>
    <w:rsid w:val="003D1E54"/>
    <w:rsid w:val="003D2D59"/>
    <w:rsid w:val="003D645C"/>
    <w:rsid w:val="003D79C0"/>
    <w:rsid w:val="003E0573"/>
    <w:rsid w:val="003E1667"/>
    <w:rsid w:val="003E16D6"/>
    <w:rsid w:val="003E2954"/>
    <w:rsid w:val="003E30B6"/>
    <w:rsid w:val="003E30CD"/>
    <w:rsid w:val="003E44FF"/>
    <w:rsid w:val="003E5A0D"/>
    <w:rsid w:val="003E73B8"/>
    <w:rsid w:val="003F050C"/>
    <w:rsid w:val="003F07A6"/>
    <w:rsid w:val="003F08CD"/>
    <w:rsid w:val="003F1003"/>
    <w:rsid w:val="003F20EB"/>
    <w:rsid w:val="003F2480"/>
    <w:rsid w:val="003F285A"/>
    <w:rsid w:val="003F3F26"/>
    <w:rsid w:val="003F56B2"/>
    <w:rsid w:val="003F59EE"/>
    <w:rsid w:val="003F5BB7"/>
    <w:rsid w:val="003F61B7"/>
    <w:rsid w:val="003F669F"/>
    <w:rsid w:val="00400560"/>
    <w:rsid w:val="0040184C"/>
    <w:rsid w:val="00401A5F"/>
    <w:rsid w:val="00401CE2"/>
    <w:rsid w:val="00403217"/>
    <w:rsid w:val="00406A8C"/>
    <w:rsid w:val="004073E7"/>
    <w:rsid w:val="00407713"/>
    <w:rsid w:val="00410EBB"/>
    <w:rsid w:val="00412D3D"/>
    <w:rsid w:val="0041456C"/>
    <w:rsid w:val="004154A9"/>
    <w:rsid w:val="004156A8"/>
    <w:rsid w:val="004164B8"/>
    <w:rsid w:val="00416A35"/>
    <w:rsid w:val="00420279"/>
    <w:rsid w:val="00421822"/>
    <w:rsid w:val="004219B7"/>
    <w:rsid w:val="00421A7C"/>
    <w:rsid w:val="00422254"/>
    <w:rsid w:val="00422724"/>
    <w:rsid w:val="00424424"/>
    <w:rsid w:val="00425A03"/>
    <w:rsid w:val="00426718"/>
    <w:rsid w:val="00430526"/>
    <w:rsid w:val="0043085E"/>
    <w:rsid w:val="00430E9E"/>
    <w:rsid w:val="00433002"/>
    <w:rsid w:val="004332C5"/>
    <w:rsid w:val="00433DDD"/>
    <w:rsid w:val="00434372"/>
    <w:rsid w:val="00435431"/>
    <w:rsid w:val="00435BF2"/>
    <w:rsid w:val="004379F7"/>
    <w:rsid w:val="00437FAC"/>
    <w:rsid w:val="00440E2A"/>
    <w:rsid w:val="00441C54"/>
    <w:rsid w:val="004423A5"/>
    <w:rsid w:val="004423D5"/>
    <w:rsid w:val="00442403"/>
    <w:rsid w:val="00442714"/>
    <w:rsid w:val="00442989"/>
    <w:rsid w:val="00443604"/>
    <w:rsid w:val="00443AA4"/>
    <w:rsid w:val="00443E88"/>
    <w:rsid w:val="004441B3"/>
    <w:rsid w:val="0044516F"/>
    <w:rsid w:val="0044654C"/>
    <w:rsid w:val="0044687F"/>
    <w:rsid w:val="004477CB"/>
    <w:rsid w:val="00447BA2"/>
    <w:rsid w:val="004509C3"/>
    <w:rsid w:val="0045126E"/>
    <w:rsid w:val="004515E3"/>
    <w:rsid w:val="004519E3"/>
    <w:rsid w:val="00453B49"/>
    <w:rsid w:val="004555D5"/>
    <w:rsid w:val="00456CDA"/>
    <w:rsid w:val="00456E13"/>
    <w:rsid w:val="00457E17"/>
    <w:rsid w:val="00460DB4"/>
    <w:rsid w:val="004615C9"/>
    <w:rsid w:val="00461737"/>
    <w:rsid w:val="004619CE"/>
    <w:rsid w:val="004624C0"/>
    <w:rsid w:val="00462AE1"/>
    <w:rsid w:val="00462BD7"/>
    <w:rsid w:val="0046717D"/>
    <w:rsid w:val="0047035F"/>
    <w:rsid w:val="004725EC"/>
    <w:rsid w:val="0047498B"/>
    <w:rsid w:val="00474A71"/>
    <w:rsid w:val="004754CA"/>
    <w:rsid w:val="0047560B"/>
    <w:rsid w:val="0047600B"/>
    <w:rsid w:val="004766DE"/>
    <w:rsid w:val="00476F53"/>
    <w:rsid w:val="0047709E"/>
    <w:rsid w:val="004777E0"/>
    <w:rsid w:val="00477DD3"/>
    <w:rsid w:val="00480604"/>
    <w:rsid w:val="00482985"/>
    <w:rsid w:val="004830E1"/>
    <w:rsid w:val="00483D3D"/>
    <w:rsid w:val="004866C0"/>
    <w:rsid w:val="00490BAE"/>
    <w:rsid w:val="00492608"/>
    <w:rsid w:val="004928F5"/>
    <w:rsid w:val="00492A00"/>
    <w:rsid w:val="00493486"/>
    <w:rsid w:val="00493631"/>
    <w:rsid w:val="004939A6"/>
    <w:rsid w:val="00493AC3"/>
    <w:rsid w:val="004960D3"/>
    <w:rsid w:val="0049670F"/>
    <w:rsid w:val="0049692C"/>
    <w:rsid w:val="004975E6"/>
    <w:rsid w:val="00497E9F"/>
    <w:rsid w:val="004A3ACD"/>
    <w:rsid w:val="004A4F41"/>
    <w:rsid w:val="004A6A75"/>
    <w:rsid w:val="004A6B58"/>
    <w:rsid w:val="004B0077"/>
    <w:rsid w:val="004B2B96"/>
    <w:rsid w:val="004B4283"/>
    <w:rsid w:val="004B455D"/>
    <w:rsid w:val="004B49B3"/>
    <w:rsid w:val="004B5064"/>
    <w:rsid w:val="004B5D5B"/>
    <w:rsid w:val="004B66CA"/>
    <w:rsid w:val="004B7222"/>
    <w:rsid w:val="004B74DF"/>
    <w:rsid w:val="004B7F25"/>
    <w:rsid w:val="004C04D9"/>
    <w:rsid w:val="004C06A6"/>
    <w:rsid w:val="004C0AC2"/>
    <w:rsid w:val="004C111C"/>
    <w:rsid w:val="004C13A2"/>
    <w:rsid w:val="004C1A8D"/>
    <w:rsid w:val="004C2308"/>
    <w:rsid w:val="004C24ED"/>
    <w:rsid w:val="004C3269"/>
    <w:rsid w:val="004C7168"/>
    <w:rsid w:val="004C71C8"/>
    <w:rsid w:val="004C79D2"/>
    <w:rsid w:val="004C7A6D"/>
    <w:rsid w:val="004C7D85"/>
    <w:rsid w:val="004D06C2"/>
    <w:rsid w:val="004D0773"/>
    <w:rsid w:val="004D1DD8"/>
    <w:rsid w:val="004D20C2"/>
    <w:rsid w:val="004D2119"/>
    <w:rsid w:val="004D2DAB"/>
    <w:rsid w:val="004D3992"/>
    <w:rsid w:val="004D3C0A"/>
    <w:rsid w:val="004D445D"/>
    <w:rsid w:val="004D5E05"/>
    <w:rsid w:val="004D637A"/>
    <w:rsid w:val="004D68AA"/>
    <w:rsid w:val="004E355B"/>
    <w:rsid w:val="004E3E7C"/>
    <w:rsid w:val="004E5A34"/>
    <w:rsid w:val="004E6117"/>
    <w:rsid w:val="004E6E5A"/>
    <w:rsid w:val="004E75A1"/>
    <w:rsid w:val="004E76EE"/>
    <w:rsid w:val="004F1F6C"/>
    <w:rsid w:val="004F3127"/>
    <w:rsid w:val="004F33E0"/>
    <w:rsid w:val="004F3CCA"/>
    <w:rsid w:val="004F4E6A"/>
    <w:rsid w:val="004F64EA"/>
    <w:rsid w:val="004F6531"/>
    <w:rsid w:val="004F6EE1"/>
    <w:rsid w:val="004F7F76"/>
    <w:rsid w:val="004F7FB6"/>
    <w:rsid w:val="00500004"/>
    <w:rsid w:val="00500091"/>
    <w:rsid w:val="00500ECE"/>
    <w:rsid w:val="00502190"/>
    <w:rsid w:val="005035C5"/>
    <w:rsid w:val="0050412E"/>
    <w:rsid w:val="00504793"/>
    <w:rsid w:val="00505306"/>
    <w:rsid w:val="00506B36"/>
    <w:rsid w:val="0050723B"/>
    <w:rsid w:val="00507EDA"/>
    <w:rsid w:val="00507F3C"/>
    <w:rsid w:val="005100E3"/>
    <w:rsid w:val="005103E6"/>
    <w:rsid w:val="00512230"/>
    <w:rsid w:val="005127C8"/>
    <w:rsid w:val="00512D19"/>
    <w:rsid w:val="00512EC2"/>
    <w:rsid w:val="005142D4"/>
    <w:rsid w:val="00516E40"/>
    <w:rsid w:val="00517276"/>
    <w:rsid w:val="00517A77"/>
    <w:rsid w:val="00520711"/>
    <w:rsid w:val="00520CDF"/>
    <w:rsid w:val="0052178B"/>
    <w:rsid w:val="00521B3F"/>
    <w:rsid w:val="00521E7D"/>
    <w:rsid w:val="00522ADD"/>
    <w:rsid w:val="00523CFB"/>
    <w:rsid w:val="00526007"/>
    <w:rsid w:val="005274A0"/>
    <w:rsid w:val="00530350"/>
    <w:rsid w:val="00530802"/>
    <w:rsid w:val="005310C6"/>
    <w:rsid w:val="0053128F"/>
    <w:rsid w:val="0053152C"/>
    <w:rsid w:val="0053282F"/>
    <w:rsid w:val="00535447"/>
    <w:rsid w:val="00535A58"/>
    <w:rsid w:val="00535C5D"/>
    <w:rsid w:val="005362D5"/>
    <w:rsid w:val="00536B32"/>
    <w:rsid w:val="00536CD8"/>
    <w:rsid w:val="0054013D"/>
    <w:rsid w:val="0054375F"/>
    <w:rsid w:val="005437C3"/>
    <w:rsid w:val="00543B47"/>
    <w:rsid w:val="00544596"/>
    <w:rsid w:val="00545DB5"/>
    <w:rsid w:val="005468F5"/>
    <w:rsid w:val="00546922"/>
    <w:rsid w:val="00546C61"/>
    <w:rsid w:val="00551159"/>
    <w:rsid w:val="0055138B"/>
    <w:rsid w:val="00551D30"/>
    <w:rsid w:val="0055209B"/>
    <w:rsid w:val="00552F14"/>
    <w:rsid w:val="005536DC"/>
    <w:rsid w:val="0055371E"/>
    <w:rsid w:val="00554408"/>
    <w:rsid w:val="00554E70"/>
    <w:rsid w:val="00555BC0"/>
    <w:rsid w:val="0055678B"/>
    <w:rsid w:val="0055736E"/>
    <w:rsid w:val="00561E10"/>
    <w:rsid w:val="00562C5F"/>
    <w:rsid w:val="00565397"/>
    <w:rsid w:val="00565A98"/>
    <w:rsid w:val="00566350"/>
    <w:rsid w:val="005673B3"/>
    <w:rsid w:val="00572C83"/>
    <w:rsid w:val="005731C1"/>
    <w:rsid w:val="005732FF"/>
    <w:rsid w:val="00573F97"/>
    <w:rsid w:val="00575293"/>
    <w:rsid w:val="0057585D"/>
    <w:rsid w:val="005762F8"/>
    <w:rsid w:val="00576835"/>
    <w:rsid w:val="00577CDB"/>
    <w:rsid w:val="00580B73"/>
    <w:rsid w:val="005815CC"/>
    <w:rsid w:val="00584267"/>
    <w:rsid w:val="005842F7"/>
    <w:rsid w:val="00585022"/>
    <w:rsid w:val="00587267"/>
    <w:rsid w:val="005874E3"/>
    <w:rsid w:val="00587815"/>
    <w:rsid w:val="005901AC"/>
    <w:rsid w:val="005904EA"/>
    <w:rsid w:val="0059510B"/>
    <w:rsid w:val="00596CC9"/>
    <w:rsid w:val="00597582"/>
    <w:rsid w:val="005A009E"/>
    <w:rsid w:val="005A0BEE"/>
    <w:rsid w:val="005A0E1A"/>
    <w:rsid w:val="005A11A8"/>
    <w:rsid w:val="005A265B"/>
    <w:rsid w:val="005A37A3"/>
    <w:rsid w:val="005A4592"/>
    <w:rsid w:val="005A4B60"/>
    <w:rsid w:val="005A4DCA"/>
    <w:rsid w:val="005A6F14"/>
    <w:rsid w:val="005A7CDB"/>
    <w:rsid w:val="005B0139"/>
    <w:rsid w:val="005B042E"/>
    <w:rsid w:val="005B5488"/>
    <w:rsid w:val="005B65E8"/>
    <w:rsid w:val="005B7525"/>
    <w:rsid w:val="005B7A6F"/>
    <w:rsid w:val="005B7A73"/>
    <w:rsid w:val="005C0C92"/>
    <w:rsid w:val="005C1676"/>
    <w:rsid w:val="005C18EE"/>
    <w:rsid w:val="005C1E2E"/>
    <w:rsid w:val="005C318C"/>
    <w:rsid w:val="005C4633"/>
    <w:rsid w:val="005C772C"/>
    <w:rsid w:val="005C7B83"/>
    <w:rsid w:val="005D0D31"/>
    <w:rsid w:val="005D102D"/>
    <w:rsid w:val="005D12EE"/>
    <w:rsid w:val="005D170B"/>
    <w:rsid w:val="005D2501"/>
    <w:rsid w:val="005D2B0F"/>
    <w:rsid w:val="005D4C59"/>
    <w:rsid w:val="005D5DFB"/>
    <w:rsid w:val="005D65D2"/>
    <w:rsid w:val="005D6CA6"/>
    <w:rsid w:val="005D71EF"/>
    <w:rsid w:val="005D7F22"/>
    <w:rsid w:val="005E19A1"/>
    <w:rsid w:val="005E28D9"/>
    <w:rsid w:val="005E3733"/>
    <w:rsid w:val="005E5506"/>
    <w:rsid w:val="005E5B7D"/>
    <w:rsid w:val="005E6333"/>
    <w:rsid w:val="005E6702"/>
    <w:rsid w:val="005E6733"/>
    <w:rsid w:val="005E727E"/>
    <w:rsid w:val="005F03FF"/>
    <w:rsid w:val="005F066A"/>
    <w:rsid w:val="005F0914"/>
    <w:rsid w:val="005F16B8"/>
    <w:rsid w:val="005F1E25"/>
    <w:rsid w:val="005F2D5E"/>
    <w:rsid w:val="005F3F3E"/>
    <w:rsid w:val="005F78E2"/>
    <w:rsid w:val="005F7F6C"/>
    <w:rsid w:val="00607130"/>
    <w:rsid w:val="00610CB4"/>
    <w:rsid w:val="006121CF"/>
    <w:rsid w:val="00612ED8"/>
    <w:rsid w:val="00613571"/>
    <w:rsid w:val="006136A3"/>
    <w:rsid w:val="00613ED4"/>
    <w:rsid w:val="00614333"/>
    <w:rsid w:val="006157E5"/>
    <w:rsid w:val="00617D92"/>
    <w:rsid w:val="00620085"/>
    <w:rsid w:val="0062120C"/>
    <w:rsid w:val="006234F1"/>
    <w:rsid w:val="00626419"/>
    <w:rsid w:val="0063077C"/>
    <w:rsid w:val="006307AF"/>
    <w:rsid w:val="0063174F"/>
    <w:rsid w:val="00631BD1"/>
    <w:rsid w:val="006324E8"/>
    <w:rsid w:val="00632915"/>
    <w:rsid w:val="00632D73"/>
    <w:rsid w:val="00635575"/>
    <w:rsid w:val="00636637"/>
    <w:rsid w:val="006376D8"/>
    <w:rsid w:val="006379C4"/>
    <w:rsid w:val="00637B2A"/>
    <w:rsid w:val="00637B7C"/>
    <w:rsid w:val="00641A35"/>
    <w:rsid w:val="00641FF3"/>
    <w:rsid w:val="00642407"/>
    <w:rsid w:val="0064352C"/>
    <w:rsid w:val="0064362F"/>
    <w:rsid w:val="00643A7D"/>
    <w:rsid w:val="006444D7"/>
    <w:rsid w:val="00653DC6"/>
    <w:rsid w:val="006559BB"/>
    <w:rsid w:val="0065734F"/>
    <w:rsid w:val="00657883"/>
    <w:rsid w:val="00657C89"/>
    <w:rsid w:val="006608D5"/>
    <w:rsid w:val="00660F12"/>
    <w:rsid w:val="0066118D"/>
    <w:rsid w:val="00661CD1"/>
    <w:rsid w:val="006622EB"/>
    <w:rsid w:val="00662499"/>
    <w:rsid w:val="00664036"/>
    <w:rsid w:val="00664CF0"/>
    <w:rsid w:val="00664D0B"/>
    <w:rsid w:val="00665A71"/>
    <w:rsid w:val="00665AEB"/>
    <w:rsid w:val="00666EFC"/>
    <w:rsid w:val="00670AC8"/>
    <w:rsid w:val="00671B2D"/>
    <w:rsid w:val="00671D13"/>
    <w:rsid w:val="0067324C"/>
    <w:rsid w:val="0067381D"/>
    <w:rsid w:val="006745B5"/>
    <w:rsid w:val="00674657"/>
    <w:rsid w:val="00676651"/>
    <w:rsid w:val="006766D6"/>
    <w:rsid w:val="00676CAA"/>
    <w:rsid w:val="0067761E"/>
    <w:rsid w:val="00677CAE"/>
    <w:rsid w:val="00680467"/>
    <w:rsid w:val="00681840"/>
    <w:rsid w:val="00681B53"/>
    <w:rsid w:val="0068234B"/>
    <w:rsid w:val="00683D98"/>
    <w:rsid w:val="00683E5F"/>
    <w:rsid w:val="006840E9"/>
    <w:rsid w:val="006843B6"/>
    <w:rsid w:val="00685933"/>
    <w:rsid w:val="00685FD6"/>
    <w:rsid w:val="00686425"/>
    <w:rsid w:val="006877C4"/>
    <w:rsid w:val="00692DC3"/>
    <w:rsid w:val="00694BEE"/>
    <w:rsid w:val="00694CD1"/>
    <w:rsid w:val="00695F1A"/>
    <w:rsid w:val="0069693B"/>
    <w:rsid w:val="006A03F2"/>
    <w:rsid w:val="006A2F39"/>
    <w:rsid w:val="006A3F94"/>
    <w:rsid w:val="006A42A1"/>
    <w:rsid w:val="006A47F4"/>
    <w:rsid w:val="006A5222"/>
    <w:rsid w:val="006A6BAA"/>
    <w:rsid w:val="006A73A7"/>
    <w:rsid w:val="006A7DC9"/>
    <w:rsid w:val="006B1191"/>
    <w:rsid w:val="006B1350"/>
    <w:rsid w:val="006B1709"/>
    <w:rsid w:val="006B1E7D"/>
    <w:rsid w:val="006B1F09"/>
    <w:rsid w:val="006B32D8"/>
    <w:rsid w:val="006B44D6"/>
    <w:rsid w:val="006B4DEA"/>
    <w:rsid w:val="006B4EA0"/>
    <w:rsid w:val="006B586C"/>
    <w:rsid w:val="006B5FD3"/>
    <w:rsid w:val="006B63C0"/>
    <w:rsid w:val="006C0028"/>
    <w:rsid w:val="006C0C72"/>
    <w:rsid w:val="006C1E90"/>
    <w:rsid w:val="006C2E94"/>
    <w:rsid w:val="006C318E"/>
    <w:rsid w:val="006C34C6"/>
    <w:rsid w:val="006C43EC"/>
    <w:rsid w:val="006C478E"/>
    <w:rsid w:val="006C6A68"/>
    <w:rsid w:val="006C6C6B"/>
    <w:rsid w:val="006C7205"/>
    <w:rsid w:val="006D07E6"/>
    <w:rsid w:val="006D1AA8"/>
    <w:rsid w:val="006D312C"/>
    <w:rsid w:val="006D3256"/>
    <w:rsid w:val="006D4390"/>
    <w:rsid w:val="006D486A"/>
    <w:rsid w:val="006D49EE"/>
    <w:rsid w:val="006D5F99"/>
    <w:rsid w:val="006D6470"/>
    <w:rsid w:val="006D77CE"/>
    <w:rsid w:val="006D79B2"/>
    <w:rsid w:val="006E0397"/>
    <w:rsid w:val="006E0A08"/>
    <w:rsid w:val="006E1FCF"/>
    <w:rsid w:val="006E2327"/>
    <w:rsid w:val="006E3615"/>
    <w:rsid w:val="006E4432"/>
    <w:rsid w:val="006E4485"/>
    <w:rsid w:val="006E6645"/>
    <w:rsid w:val="006F0B59"/>
    <w:rsid w:val="006F0E09"/>
    <w:rsid w:val="006F124C"/>
    <w:rsid w:val="006F2102"/>
    <w:rsid w:val="006F31E2"/>
    <w:rsid w:val="006F37CF"/>
    <w:rsid w:val="006F4248"/>
    <w:rsid w:val="006F44B4"/>
    <w:rsid w:val="006F47F8"/>
    <w:rsid w:val="006F78CE"/>
    <w:rsid w:val="006F7F0C"/>
    <w:rsid w:val="00700588"/>
    <w:rsid w:val="007005EF"/>
    <w:rsid w:val="007035E7"/>
    <w:rsid w:val="00703BE3"/>
    <w:rsid w:val="007046F0"/>
    <w:rsid w:val="007060FB"/>
    <w:rsid w:val="0070639E"/>
    <w:rsid w:val="0070655E"/>
    <w:rsid w:val="00706A0E"/>
    <w:rsid w:val="007070E1"/>
    <w:rsid w:val="00707554"/>
    <w:rsid w:val="007104C9"/>
    <w:rsid w:val="007104D9"/>
    <w:rsid w:val="0071050D"/>
    <w:rsid w:val="00710940"/>
    <w:rsid w:val="00710CB3"/>
    <w:rsid w:val="00711BF3"/>
    <w:rsid w:val="00714C84"/>
    <w:rsid w:val="0072065E"/>
    <w:rsid w:val="0072309E"/>
    <w:rsid w:val="007265E3"/>
    <w:rsid w:val="007273C2"/>
    <w:rsid w:val="00727941"/>
    <w:rsid w:val="0073005E"/>
    <w:rsid w:val="00730639"/>
    <w:rsid w:val="00730970"/>
    <w:rsid w:val="0073144D"/>
    <w:rsid w:val="00731619"/>
    <w:rsid w:val="0073228A"/>
    <w:rsid w:val="00732D30"/>
    <w:rsid w:val="00732FF9"/>
    <w:rsid w:val="0073378A"/>
    <w:rsid w:val="00733DE4"/>
    <w:rsid w:val="00734A6F"/>
    <w:rsid w:val="00734BC6"/>
    <w:rsid w:val="00734E9A"/>
    <w:rsid w:val="00736481"/>
    <w:rsid w:val="00741FDB"/>
    <w:rsid w:val="00742346"/>
    <w:rsid w:val="00742B6A"/>
    <w:rsid w:val="00743534"/>
    <w:rsid w:val="00743B2F"/>
    <w:rsid w:val="00744A40"/>
    <w:rsid w:val="0074532C"/>
    <w:rsid w:val="00746535"/>
    <w:rsid w:val="00746EFD"/>
    <w:rsid w:val="00747326"/>
    <w:rsid w:val="007505B2"/>
    <w:rsid w:val="007515B4"/>
    <w:rsid w:val="007526CD"/>
    <w:rsid w:val="00752F8C"/>
    <w:rsid w:val="00753710"/>
    <w:rsid w:val="007539B7"/>
    <w:rsid w:val="007541E9"/>
    <w:rsid w:val="00755193"/>
    <w:rsid w:val="00755505"/>
    <w:rsid w:val="007575B6"/>
    <w:rsid w:val="007613F7"/>
    <w:rsid w:val="00761D34"/>
    <w:rsid w:val="00762228"/>
    <w:rsid w:val="00762357"/>
    <w:rsid w:val="0076251F"/>
    <w:rsid w:val="00762F6F"/>
    <w:rsid w:val="00763B81"/>
    <w:rsid w:val="00764CD4"/>
    <w:rsid w:val="00765250"/>
    <w:rsid w:val="007652CD"/>
    <w:rsid w:val="00765566"/>
    <w:rsid w:val="007661A6"/>
    <w:rsid w:val="00767C3B"/>
    <w:rsid w:val="00770236"/>
    <w:rsid w:val="007704BB"/>
    <w:rsid w:val="0077067A"/>
    <w:rsid w:val="0077077F"/>
    <w:rsid w:val="007708EF"/>
    <w:rsid w:val="00772661"/>
    <w:rsid w:val="00772B76"/>
    <w:rsid w:val="0077369F"/>
    <w:rsid w:val="00774D7A"/>
    <w:rsid w:val="00776C37"/>
    <w:rsid w:val="00777FF7"/>
    <w:rsid w:val="00781777"/>
    <w:rsid w:val="00782029"/>
    <w:rsid w:val="00783ADF"/>
    <w:rsid w:val="00784206"/>
    <w:rsid w:val="00785B81"/>
    <w:rsid w:val="00785F3B"/>
    <w:rsid w:val="0078749E"/>
    <w:rsid w:val="00791C6E"/>
    <w:rsid w:val="0079231D"/>
    <w:rsid w:val="00793322"/>
    <w:rsid w:val="007933A2"/>
    <w:rsid w:val="007953E0"/>
    <w:rsid w:val="0079613A"/>
    <w:rsid w:val="0079647B"/>
    <w:rsid w:val="0079656E"/>
    <w:rsid w:val="007A034D"/>
    <w:rsid w:val="007A12DA"/>
    <w:rsid w:val="007A22E2"/>
    <w:rsid w:val="007A2799"/>
    <w:rsid w:val="007A4CF7"/>
    <w:rsid w:val="007A7E30"/>
    <w:rsid w:val="007B22B1"/>
    <w:rsid w:val="007B27AB"/>
    <w:rsid w:val="007B27BA"/>
    <w:rsid w:val="007B3827"/>
    <w:rsid w:val="007B59D6"/>
    <w:rsid w:val="007B61F0"/>
    <w:rsid w:val="007B66DD"/>
    <w:rsid w:val="007B6A78"/>
    <w:rsid w:val="007B7791"/>
    <w:rsid w:val="007B7C7A"/>
    <w:rsid w:val="007C2466"/>
    <w:rsid w:val="007C293C"/>
    <w:rsid w:val="007C2C1A"/>
    <w:rsid w:val="007C4D42"/>
    <w:rsid w:val="007C501B"/>
    <w:rsid w:val="007C52BB"/>
    <w:rsid w:val="007C7BB7"/>
    <w:rsid w:val="007C7C7B"/>
    <w:rsid w:val="007D0FC8"/>
    <w:rsid w:val="007D0FD0"/>
    <w:rsid w:val="007D1AF5"/>
    <w:rsid w:val="007D2F8F"/>
    <w:rsid w:val="007D3C65"/>
    <w:rsid w:val="007D4168"/>
    <w:rsid w:val="007D42CB"/>
    <w:rsid w:val="007D57CB"/>
    <w:rsid w:val="007D6138"/>
    <w:rsid w:val="007D6356"/>
    <w:rsid w:val="007E0D06"/>
    <w:rsid w:val="007E0F82"/>
    <w:rsid w:val="007E15D3"/>
    <w:rsid w:val="007E1700"/>
    <w:rsid w:val="007E2734"/>
    <w:rsid w:val="007E2EAB"/>
    <w:rsid w:val="007E3539"/>
    <w:rsid w:val="007E3ABD"/>
    <w:rsid w:val="007E423D"/>
    <w:rsid w:val="007E4839"/>
    <w:rsid w:val="007E4DF0"/>
    <w:rsid w:val="007E54CD"/>
    <w:rsid w:val="007E59A7"/>
    <w:rsid w:val="007E5F77"/>
    <w:rsid w:val="007E6273"/>
    <w:rsid w:val="007E7646"/>
    <w:rsid w:val="007F1DBB"/>
    <w:rsid w:val="007F20A3"/>
    <w:rsid w:val="007F2D0D"/>
    <w:rsid w:val="007F3F0A"/>
    <w:rsid w:val="007F4EF7"/>
    <w:rsid w:val="007F5BA1"/>
    <w:rsid w:val="007F7458"/>
    <w:rsid w:val="007F7A0D"/>
    <w:rsid w:val="00800305"/>
    <w:rsid w:val="00800C20"/>
    <w:rsid w:val="00800CF9"/>
    <w:rsid w:val="00801D12"/>
    <w:rsid w:val="00802177"/>
    <w:rsid w:val="008022B7"/>
    <w:rsid w:val="00804157"/>
    <w:rsid w:val="00804A0C"/>
    <w:rsid w:val="00804A24"/>
    <w:rsid w:val="008052FD"/>
    <w:rsid w:val="00806D60"/>
    <w:rsid w:val="00810379"/>
    <w:rsid w:val="00810C4D"/>
    <w:rsid w:val="00811C5C"/>
    <w:rsid w:val="008130C7"/>
    <w:rsid w:val="00813C19"/>
    <w:rsid w:val="00816A42"/>
    <w:rsid w:val="00817772"/>
    <w:rsid w:val="00821B2B"/>
    <w:rsid w:val="00821B4B"/>
    <w:rsid w:val="0082245D"/>
    <w:rsid w:val="0082247C"/>
    <w:rsid w:val="0082480A"/>
    <w:rsid w:val="00824EFA"/>
    <w:rsid w:val="008251DD"/>
    <w:rsid w:val="00825DB1"/>
    <w:rsid w:val="008276A3"/>
    <w:rsid w:val="00832767"/>
    <w:rsid w:val="0083299E"/>
    <w:rsid w:val="0083509A"/>
    <w:rsid w:val="00835CD8"/>
    <w:rsid w:val="00836A77"/>
    <w:rsid w:val="00837F3B"/>
    <w:rsid w:val="00841AEE"/>
    <w:rsid w:val="00842D47"/>
    <w:rsid w:val="00843C99"/>
    <w:rsid w:val="00845C23"/>
    <w:rsid w:val="00846C1E"/>
    <w:rsid w:val="00847748"/>
    <w:rsid w:val="00847BE0"/>
    <w:rsid w:val="00847C92"/>
    <w:rsid w:val="00851BCC"/>
    <w:rsid w:val="008522AB"/>
    <w:rsid w:val="00852762"/>
    <w:rsid w:val="008529DD"/>
    <w:rsid w:val="0085321C"/>
    <w:rsid w:val="008542A0"/>
    <w:rsid w:val="0085495D"/>
    <w:rsid w:val="00856392"/>
    <w:rsid w:val="00857D6A"/>
    <w:rsid w:val="008603D5"/>
    <w:rsid w:val="00860B9C"/>
    <w:rsid w:val="00860DE1"/>
    <w:rsid w:val="0086269C"/>
    <w:rsid w:val="00862FC9"/>
    <w:rsid w:val="00863B18"/>
    <w:rsid w:val="00863D6D"/>
    <w:rsid w:val="008643DB"/>
    <w:rsid w:val="00864571"/>
    <w:rsid w:val="00865F4F"/>
    <w:rsid w:val="00867C7B"/>
    <w:rsid w:val="00870478"/>
    <w:rsid w:val="00870A6C"/>
    <w:rsid w:val="00873B91"/>
    <w:rsid w:val="00874E70"/>
    <w:rsid w:val="00875932"/>
    <w:rsid w:val="008759BF"/>
    <w:rsid w:val="00875E04"/>
    <w:rsid w:val="00876801"/>
    <w:rsid w:val="0088032D"/>
    <w:rsid w:val="0088095D"/>
    <w:rsid w:val="008809DA"/>
    <w:rsid w:val="00880B3B"/>
    <w:rsid w:val="00881F82"/>
    <w:rsid w:val="008827CF"/>
    <w:rsid w:val="00882AB3"/>
    <w:rsid w:val="00882D36"/>
    <w:rsid w:val="008841EB"/>
    <w:rsid w:val="00884581"/>
    <w:rsid w:val="0088575D"/>
    <w:rsid w:val="00885F93"/>
    <w:rsid w:val="008914F2"/>
    <w:rsid w:val="00891680"/>
    <w:rsid w:val="00892494"/>
    <w:rsid w:val="00892D96"/>
    <w:rsid w:val="008936C4"/>
    <w:rsid w:val="00893922"/>
    <w:rsid w:val="00893D59"/>
    <w:rsid w:val="008963C5"/>
    <w:rsid w:val="008965EE"/>
    <w:rsid w:val="008976FB"/>
    <w:rsid w:val="008A0A9E"/>
    <w:rsid w:val="008A36EE"/>
    <w:rsid w:val="008A4730"/>
    <w:rsid w:val="008A53AA"/>
    <w:rsid w:val="008A6B54"/>
    <w:rsid w:val="008B068E"/>
    <w:rsid w:val="008B3828"/>
    <w:rsid w:val="008B3BF1"/>
    <w:rsid w:val="008B3EAB"/>
    <w:rsid w:val="008B453B"/>
    <w:rsid w:val="008B4F96"/>
    <w:rsid w:val="008B53F6"/>
    <w:rsid w:val="008B5937"/>
    <w:rsid w:val="008B6DD4"/>
    <w:rsid w:val="008C07B8"/>
    <w:rsid w:val="008C0A9E"/>
    <w:rsid w:val="008C2060"/>
    <w:rsid w:val="008C263D"/>
    <w:rsid w:val="008C269E"/>
    <w:rsid w:val="008C2F3F"/>
    <w:rsid w:val="008C374D"/>
    <w:rsid w:val="008C4104"/>
    <w:rsid w:val="008C738D"/>
    <w:rsid w:val="008D36F4"/>
    <w:rsid w:val="008D3FD5"/>
    <w:rsid w:val="008D4E3E"/>
    <w:rsid w:val="008D4F9E"/>
    <w:rsid w:val="008D5CD3"/>
    <w:rsid w:val="008D5FCE"/>
    <w:rsid w:val="008D672C"/>
    <w:rsid w:val="008D7964"/>
    <w:rsid w:val="008D7CE9"/>
    <w:rsid w:val="008D7FF7"/>
    <w:rsid w:val="008E269C"/>
    <w:rsid w:val="008E28F5"/>
    <w:rsid w:val="008E4147"/>
    <w:rsid w:val="008E4178"/>
    <w:rsid w:val="008E56F7"/>
    <w:rsid w:val="008E5DD1"/>
    <w:rsid w:val="008E717C"/>
    <w:rsid w:val="008F30FF"/>
    <w:rsid w:val="008F75D7"/>
    <w:rsid w:val="0090002A"/>
    <w:rsid w:val="00902CCC"/>
    <w:rsid w:val="00903745"/>
    <w:rsid w:val="00904A4B"/>
    <w:rsid w:val="00907A96"/>
    <w:rsid w:val="00907F8D"/>
    <w:rsid w:val="00910861"/>
    <w:rsid w:val="009111E0"/>
    <w:rsid w:val="00912307"/>
    <w:rsid w:val="009138A0"/>
    <w:rsid w:val="00913A1C"/>
    <w:rsid w:val="009155B5"/>
    <w:rsid w:val="009159E7"/>
    <w:rsid w:val="00915AD0"/>
    <w:rsid w:val="00915B59"/>
    <w:rsid w:val="0091648F"/>
    <w:rsid w:val="00916D21"/>
    <w:rsid w:val="00917557"/>
    <w:rsid w:val="00917B0B"/>
    <w:rsid w:val="00920BAC"/>
    <w:rsid w:val="0092318B"/>
    <w:rsid w:val="009249DB"/>
    <w:rsid w:val="00924ACC"/>
    <w:rsid w:val="0092544F"/>
    <w:rsid w:val="00925EBF"/>
    <w:rsid w:val="00926644"/>
    <w:rsid w:val="009276AB"/>
    <w:rsid w:val="00930043"/>
    <w:rsid w:val="009316FD"/>
    <w:rsid w:val="0093395D"/>
    <w:rsid w:val="00933D32"/>
    <w:rsid w:val="0093456F"/>
    <w:rsid w:val="00937F99"/>
    <w:rsid w:val="00940BFC"/>
    <w:rsid w:val="00942052"/>
    <w:rsid w:val="00943698"/>
    <w:rsid w:val="00943706"/>
    <w:rsid w:val="009459CD"/>
    <w:rsid w:val="009462F4"/>
    <w:rsid w:val="00946550"/>
    <w:rsid w:val="00946A09"/>
    <w:rsid w:val="00947AEA"/>
    <w:rsid w:val="0095020A"/>
    <w:rsid w:val="00951A15"/>
    <w:rsid w:val="00952639"/>
    <w:rsid w:val="009527D9"/>
    <w:rsid w:val="009534D9"/>
    <w:rsid w:val="00953951"/>
    <w:rsid w:val="00953E6A"/>
    <w:rsid w:val="009542F5"/>
    <w:rsid w:val="00954E6A"/>
    <w:rsid w:val="00956BC9"/>
    <w:rsid w:val="00956BCC"/>
    <w:rsid w:val="00963586"/>
    <w:rsid w:val="009635BE"/>
    <w:rsid w:val="00967106"/>
    <w:rsid w:val="009708C6"/>
    <w:rsid w:val="00970F0C"/>
    <w:rsid w:val="009742C8"/>
    <w:rsid w:val="0097485A"/>
    <w:rsid w:val="00976ECC"/>
    <w:rsid w:val="00977552"/>
    <w:rsid w:val="009777E5"/>
    <w:rsid w:val="00980603"/>
    <w:rsid w:val="0098169A"/>
    <w:rsid w:val="0098171E"/>
    <w:rsid w:val="00981835"/>
    <w:rsid w:val="009818E9"/>
    <w:rsid w:val="00982E2C"/>
    <w:rsid w:val="0098373C"/>
    <w:rsid w:val="0098483B"/>
    <w:rsid w:val="00984B49"/>
    <w:rsid w:val="00984C44"/>
    <w:rsid w:val="009873BB"/>
    <w:rsid w:val="00987F3C"/>
    <w:rsid w:val="00990505"/>
    <w:rsid w:val="009914B6"/>
    <w:rsid w:val="009922A4"/>
    <w:rsid w:val="009925EE"/>
    <w:rsid w:val="0099287D"/>
    <w:rsid w:val="0099339E"/>
    <w:rsid w:val="00994E8A"/>
    <w:rsid w:val="00995FC0"/>
    <w:rsid w:val="00996C46"/>
    <w:rsid w:val="009A016F"/>
    <w:rsid w:val="009A40EC"/>
    <w:rsid w:val="009A4573"/>
    <w:rsid w:val="009A4B70"/>
    <w:rsid w:val="009A5811"/>
    <w:rsid w:val="009A59AF"/>
    <w:rsid w:val="009A59B1"/>
    <w:rsid w:val="009A5C93"/>
    <w:rsid w:val="009A63E5"/>
    <w:rsid w:val="009A63FD"/>
    <w:rsid w:val="009A783E"/>
    <w:rsid w:val="009B0CCC"/>
    <w:rsid w:val="009B0D73"/>
    <w:rsid w:val="009B17F1"/>
    <w:rsid w:val="009B2BD0"/>
    <w:rsid w:val="009B2D9B"/>
    <w:rsid w:val="009B30EB"/>
    <w:rsid w:val="009B3A4F"/>
    <w:rsid w:val="009B55CB"/>
    <w:rsid w:val="009B60D1"/>
    <w:rsid w:val="009B6524"/>
    <w:rsid w:val="009B6A19"/>
    <w:rsid w:val="009B6E0F"/>
    <w:rsid w:val="009B7695"/>
    <w:rsid w:val="009C00D2"/>
    <w:rsid w:val="009C04F2"/>
    <w:rsid w:val="009C0CC4"/>
    <w:rsid w:val="009C2166"/>
    <w:rsid w:val="009C21E3"/>
    <w:rsid w:val="009C41FB"/>
    <w:rsid w:val="009C5C12"/>
    <w:rsid w:val="009D112E"/>
    <w:rsid w:val="009D20AD"/>
    <w:rsid w:val="009D393B"/>
    <w:rsid w:val="009D453B"/>
    <w:rsid w:val="009D66B8"/>
    <w:rsid w:val="009D6A85"/>
    <w:rsid w:val="009D6B05"/>
    <w:rsid w:val="009D6CE5"/>
    <w:rsid w:val="009D736A"/>
    <w:rsid w:val="009E0820"/>
    <w:rsid w:val="009E1751"/>
    <w:rsid w:val="009E1AC8"/>
    <w:rsid w:val="009E372D"/>
    <w:rsid w:val="009E3796"/>
    <w:rsid w:val="009E38F8"/>
    <w:rsid w:val="009E7850"/>
    <w:rsid w:val="009E7F80"/>
    <w:rsid w:val="009F206A"/>
    <w:rsid w:val="009F2A73"/>
    <w:rsid w:val="009F4926"/>
    <w:rsid w:val="009F4DC1"/>
    <w:rsid w:val="009F4E1A"/>
    <w:rsid w:val="009F55B4"/>
    <w:rsid w:val="009F7DE8"/>
    <w:rsid w:val="00A00628"/>
    <w:rsid w:val="00A02E16"/>
    <w:rsid w:val="00A036EC"/>
    <w:rsid w:val="00A043B1"/>
    <w:rsid w:val="00A049AE"/>
    <w:rsid w:val="00A04D94"/>
    <w:rsid w:val="00A0586E"/>
    <w:rsid w:val="00A061DC"/>
    <w:rsid w:val="00A06B25"/>
    <w:rsid w:val="00A06EBE"/>
    <w:rsid w:val="00A071F4"/>
    <w:rsid w:val="00A10304"/>
    <w:rsid w:val="00A10C4E"/>
    <w:rsid w:val="00A12165"/>
    <w:rsid w:val="00A132C7"/>
    <w:rsid w:val="00A14C3A"/>
    <w:rsid w:val="00A15B8D"/>
    <w:rsid w:val="00A16DD8"/>
    <w:rsid w:val="00A21211"/>
    <w:rsid w:val="00A21319"/>
    <w:rsid w:val="00A21733"/>
    <w:rsid w:val="00A22E19"/>
    <w:rsid w:val="00A23FA5"/>
    <w:rsid w:val="00A24048"/>
    <w:rsid w:val="00A24C58"/>
    <w:rsid w:val="00A255FB"/>
    <w:rsid w:val="00A257CA"/>
    <w:rsid w:val="00A2597B"/>
    <w:rsid w:val="00A25A17"/>
    <w:rsid w:val="00A25AD9"/>
    <w:rsid w:val="00A30CC3"/>
    <w:rsid w:val="00A316E9"/>
    <w:rsid w:val="00A3361D"/>
    <w:rsid w:val="00A33DAD"/>
    <w:rsid w:val="00A33E90"/>
    <w:rsid w:val="00A3511C"/>
    <w:rsid w:val="00A3534A"/>
    <w:rsid w:val="00A357AA"/>
    <w:rsid w:val="00A36221"/>
    <w:rsid w:val="00A401E5"/>
    <w:rsid w:val="00A40308"/>
    <w:rsid w:val="00A418CD"/>
    <w:rsid w:val="00A41C8F"/>
    <w:rsid w:val="00A43566"/>
    <w:rsid w:val="00A4402B"/>
    <w:rsid w:val="00A44DDF"/>
    <w:rsid w:val="00A45078"/>
    <w:rsid w:val="00A45379"/>
    <w:rsid w:val="00A4680C"/>
    <w:rsid w:val="00A46BCC"/>
    <w:rsid w:val="00A47510"/>
    <w:rsid w:val="00A47972"/>
    <w:rsid w:val="00A512A9"/>
    <w:rsid w:val="00A517A6"/>
    <w:rsid w:val="00A52616"/>
    <w:rsid w:val="00A5279E"/>
    <w:rsid w:val="00A52D6E"/>
    <w:rsid w:val="00A52EE0"/>
    <w:rsid w:val="00A53A4F"/>
    <w:rsid w:val="00A542B6"/>
    <w:rsid w:val="00A54BDA"/>
    <w:rsid w:val="00A55040"/>
    <w:rsid w:val="00A5561D"/>
    <w:rsid w:val="00A57B23"/>
    <w:rsid w:val="00A57BF2"/>
    <w:rsid w:val="00A57C5B"/>
    <w:rsid w:val="00A614EF"/>
    <w:rsid w:val="00A615CC"/>
    <w:rsid w:val="00A62206"/>
    <w:rsid w:val="00A62261"/>
    <w:rsid w:val="00A6246B"/>
    <w:rsid w:val="00A634A3"/>
    <w:rsid w:val="00A64580"/>
    <w:rsid w:val="00A6493F"/>
    <w:rsid w:val="00A656C8"/>
    <w:rsid w:val="00A66791"/>
    <w:rsid w:val="00A71A93"/>
    <w:rsid w:val="00A71CF1"/>
    <w:rsid w:val="00A7279E"/>
    <w:rsid w:val="00A73052"/>
    <w:rsid w:val="00A7358F"/>
    <w:rsid w:val="00A73988"/>
    <w:rsid w:val="00A75CAD"/>
    <w:rsid w:val="00A76C5E"/>
    <w:rsid w:val="00A8186C"/>
    <w:rsid w:val="00A82306"/>
    <w:rsid w:val="00A82781"/>
    <w:rsid w:val="00A83C4E"/>
    <w:rsid w:val="00A85A3F"/>
    <w:rsid w:val="00A865A4"/>
    <w:rsid w:val="00A8787E"/>
    <w:rsid w:val="00A9111A"/>
    <w:rsid w:val="00A919F0"/>
    <w:rsid w:val="00A9224A"/>
    <w:rsid w:val="00A922B6"/>
    <w:rsid w:val="00A92E78"/>
    <w:rsid w:val="00A934DA"/>
    <w:rsid w:val="00A935BD"/>
    <w:rsid w:val="00A937DC"/>
    <w:rsid w:val="00A93E73"/>
    <w:rsid w:val="00A94323"/>
    <w:rsid w:val="00A94DFF"/>
    <w:rsid w:val="00A95433"/>
    <w:rsid w:val="00A96343"/>
    <w:rsid w:val="00AA0B7C"/>
    <w:rsid w:val="00AA0FB4"/>
    <w:rsid w:val="00AA17D5"/>
    <w:rsid w:val="00AA24D7"/>
    <w:rsid w:val="00AA4C64"/>
    <w:rsid w:val="00AA530C"/>
    <w:rsid w:val="00AA534B"/>
    <w:rsid w:val="00AA59F3"/>
    <w:rsid w:val="00AA63BA"/>
    <w:rsid w:val="00AA78A8"/>
    <w:rsid w:val="00AB0114"/>
    <w:rsid w:val="00AB045C"/>
    <w:rsid w:val="00AB1843"/>
    <w:rsid w:val="00AB1CD3"/>
    <w:rsid w:val="00AB3369"/>
    <w:rsid w:val="00AB4425"/>
    <w:rsid w:val="00AB47CA"/>
    <w:rsid w:val="00AB5E79"/>
    <w:rsid w:val="00AB6BC1"/>
    <w:rsid w:val="00AB6F54"/>
    <w:rsid w:val="00AB6F72"/>
    <w:rsid w:val="00AB75B4"/>
    <w:rsid w:val="00AB7DBD"/>
    <w:rsid w:val="00AC112A"/>
    <w:rsid w:val="00AC23D9"/>
    <w:rsid w:val="00AC24DE"/>
    <w:rsid w:val="00AC2F9E"/>
    <w:rsid w:val="00AC354D"/>
    <w:rsid w:val="00AC3795"/>
    <w:rsid w:val="00AC7AEB"/>
    <w:rsid w:val="00AD03B8"/>
    <w:rsid w:val="00AD07F4"/>
    <w:rsid w:val="00AD0DCE"/>
    <w:rsid w:val="00AD0F36"/>
    <w:rsid w:val="00AD252F"/>
    <w:rsid w:val="00AD304B"/>
    <w:rsid w:val="00AD5CD4"/>
    <w:rsid w:val="00AD6080"/>
    <w:rsid w:val="00AD6584"/>
    <w:rsid w:val="00AE28F2"/>
    <w:rsid w:val="00AE2F2D"/>
    <w:rsid w:val="00AE378F"/>
    <w:rsid w:val="00AE3D53"/>
    <w:rsid w:val="00AE7C6B"/>
    <w:rsid w:val="00AF1449"/>
    <w:rsid w:val="00AF16F8"/>
    <w:rsid w:val="00AF1E42"/>
    <w:rsid w:val="00AF3447"/>
    <w:rsid w:val="00AF3C57"/>
    <w:rsid w:val="00AF50FF"/>
    <w:rsid w:val="00AF6052"/>
    <w:rsid w:val="00AF6AE7"/>
    <w:rsid w:val="00AF7AEE"/>
    <w:rsid w:val="00B001B3"/>
    <w:rsid w:val="00B009E2"/>
    <w:rsid w:val="00B023AD"/>
    <w:rsid w:val="00B0244B"/>
    <w:rsid w:val="00B02E64"/>
    <w:rsid w:val="00B03286"/>
    <w:rsid w:val="00B035CF"/>
    <w:rsid w:val="00B039CC"/>
    <w:rsid w:val="00B03FA8"/>
    <w:rsid w:val="00B04356"/>
    <w:rsid w:val="00B045EE"/>
    <w:rsid w:val="00B0501D"/>
    <w:rsid w:val="00B0514D"/>
    <w:rsid w:val="00B11C81"/>
    <w:rsid w:val="00B12092"/>
    <w:rsid w:val="00B12E8A"/>
    <w:rsid w:val="00B13032"/>
    <w:rsid w:val="00B15088"/>
    <w:rsid w:val="00B151F0"/>
    <w:rsid w:val="00B15499"/>
    <w:rsid w:val="00B15FCE"/>
    <w:rsid w:val="00B165F7"/>
    <w:rsid w:val="00B17142"/>
    <w:rsid w:val="00B20B8F"/>
    <w:rsid w:val="00B20F1E"/>
    <w:rsid w:val="00B25089"/>
    <w:rsid w:val="00B25159"/>
    <w:rsid w:val="00B261CE"/>
    <w:rsid w:val="00B272F5"/>
    <w:rsid w:val="00B30626"/>
    <w:rsid w:val="00B30DB5"/>
    <w:rsid w:val="00B316BC"/>
    <w:rsid w:val="00B32426"/>
    <w:rsid w:val="00B32B39"/>
    <w:rsid w:val="00B34494"/>
    <w:rsid w:val="00B34641"/>
    <w:rsid w:val="00B34C9F"/>
    <w:rsid w:val="00B353E5"/>
    <w:rsid w:val="00B36E25"/>
    <w:rsid w:val="00B3756F"/>
    <w:rsid w:val="00B37B0B"/>
    <w:rsid w:val="00B40681"/>
    <w:rsid w:val="00B406F8"/>
    <w:rsid w:val="00B4336E"/>
    <w:rsid w:val="00B44259"/>
    <w:rsid w:val="00B442B4"/>
    <w:rsid w:val="00B446B5"/>
    <w:rsid w:val="00B44F58"/>
    <w:rsid w:val="00B46C84"/>
    <w:rsid w:val="00B470E0"/>
    <w:rsid w:val="00B47513"/>
    <w:rsid w:val="00B4766F"/>
    <w:rsid w:val="00B5115D"/>
    <w:rsid w:val="00B511B3"/>
    <w:rsid w:val="00B52BA6"/>
    <w:rsid w:val="00B53161"/>
    <w:rsid w:val="00B5341A"/>
    <w:rsid w:val="00B55258"/>
    <w:rsid w:val="00B55776"/>
    <w:rsid w:val="00B57EE8"/>
    <w:rsid w:val="00B60102"/>
    <w:rsid w:val="00B608C2"/>
    <w:rsid w:val="00B608EE"/>
    <w:rsid w:val="00B60D16"/>
    <w:rsid w:val="00B61A7F"/>
    <w:rsid w:val="00B63705"/>
    <w:rsid w:val="00B637C7"/>
    <w:rsid w:val="00B641AD"/>
    <w:rsid w:val="00B66DA6"/>
    <w:rsid w:val="00B67661"/>
    <w:rsid w:val="00B67DD5"/>
    <w:rsid w:val="00B70F55"/>
    <w:rsid w:val="00B70F8A"/>
    <w:rsid w:val="00B728BB"/>
    <w:rsid w:val="00B73E6E"/>
    <w:rsid w:val="00B746A5"/>
    <w:rsid w:val="00B752C6"/>
    <w:rsid w:val="00B75C7C"/>
    <w:rsid w:val="00B76A66"/>
    <w:rsid w:val="00B76AC0"/>
    <w:rsid w:val="00B77615"/>
    <w:rsid w:val="00B778FC"/>
    <w:rsid w:val="00B77FE2"/>
    <w:rsid w:val="00B806C9"/>
    <w:rsid w:val="00B80D38"/>
    <w:rsid w:val="00B81EB8"/>
    <w:rsid w:val="00B8291B"/>
    <w:rsid w:val="00B84606"/>
    <w:rsid w:val="00B84710"/>
    <w:rsid w:val="00B85BC6"/>
    <w:rsid w:val="00B916B8"/>
    <w:rsid w:val="00B92782"/>
    <w:rsid w:val="00B944D9"/>
    <w:rsid w:val="00B955B3"/>
    <w:rsid w:val="00B97C8C"/>
    <w:rsid w:val="00BA31D7"/>
    <w:rsid w:val="00BA328D"/>
    <w:rsid w:val="00BA376D"/>
    <w:rsid w:val="00BA377E"/>
    <w:rsid w:val="00BA5991"/>
    <w:rsid w:val="00BA6362"/>
    <w:rsid w:val="00BA6F18"/>
    <w:rsid w:val="00BA78D9"/>
    <w:rsid w:val="00BB15A3"/>
    <w:rsid w:val="00BB162B"/>
    <w:rsid w:val="00BB2D82"/>
    <w:rsid w:val="00BB352F"/>
    <w:rsid w:val="00BB4EFB"/>
    <w:rsid w:val="00BB5F0B"/>
    <w:rsid w:val="00BB6E8B"/>
    <w:rsid w:val="00BB7C91"/>
    <w:rsid w:val="00BC01F4"/>
    <w:rsid w:val="00BC2065"/>
    <w:rsid w:val="00BC3A42"/>
    <w:rsid w:val="00BC3E13"/>
    <w:rsid w:val="00BC566E"/>
    <w:rsid w:val="00BC7F9C"/>
    <w:rsid w:val="00BD0716"/>
    <w:rsid w:val="00BD1DB2"/>
    <w:rsid w:val="00BD20F5"/>
    <w:rsid w:val="00BD3823"/>
    <w:rsid w:val="00BD3E2E"/>
    <w:rsid w:val="00BD4630"/>
    <w:rsid w:val="00BD5A12"/>
    <w:rsid w:val="00BD5E6C"/>
    <w:rsid w:val="00BD627E"/>
    <w:rsid w:val="00BD6803"/>
    <w:rsid w:val="00BE17B1"/>
    <w:rsid w:val="00BE2686"/>
    <w:rsid w:val="00BE405C"/>
    <w:rsid w:val="00BE432E"/>
    <w:rsid w:val="00BE4C58"/>
    <w:rsid w:val="00BE5700"/>
    <w:rsid w:val="00BE65E4"/>
    <w:rsid w:val="00BE7607"/>
    <w:rsid w:val="00BF07FB"/>
    <w:rsid w:val="00BF1459"/>
    <w:rsid w:val="00BF2225"/>
    <w:rsid w:val="00BF2CA6"/>
    <w:rsid w:val="00BF2F27"/>
    <w:rsid w:val="00BF4076"/>
    <w:rsid w:val="00BF570A"/>
    <w:rsid w:val="00BF5F06"/>
    <w:rsid w:val="00BF6B15"/>
    <w:rsid w:val="00BF7552"/>
    <w:rsid w:val="00BF7927"/>
    <w:rsid w:val="00C01A7A"/>
    <w:rsid w:val="00C02139"/>
    <w:rsid w:val="00C04593"/>
    <w:rsid w:val="00C04FCF"/>
    <w:rsid w:val="00C054B8"/>
    <w:rsid w:val="00C05767"/>
    <w:rsid w:val="00C06027"/>
    <w:rsid w:val="00C06444"/>
    <w:rsid w:val="00C079BF"/>
    <w:rsid w:val="00C10198"/>
    <w:rsid w:val="00C10613"/>
    <w:rsid w:val="00C1089F"/>
    <w:rsid w:val="00C10EEE"/>
    <w:rsid w:val="00C11921"/>
    <w:rsid w:val="00C1192A"/>
    <w:rsid w:val="00C11B34"/>
    <w:rsid w:val="00C12640"/>
    <w:rsid w:val="00C12734"/>
    <w:rsid w:val="00C12BB1"/>
    <w:rsid w:val="00C1300A"/>
    <w:rsid w:val="00C137BB"/>
    <w:rsid w:val="00C14FCB"/>
    <w:rsid w:val="00C15237"/>
    <w:rsid w:val="00C155D5"/>
    <w:rsid w:val="00C16833"/>
    <w:rsid w:val="00C16CF9"/>
    <w:rsid w:val="00C177C1"/>
    <w:rsid w:val="00C209CE"/>
    <w:rsid w:val="00C22A29"/>
    <w:rsid w:val="00C2320F"/>
    <w:rsid w:val="00C23E4D"/>
    <w:rsid w:val="00C249F4"/>
    <w:rsid w:val="00C2648E"/>
    <w:rsid w:val="00C2748D"/>
    <w:rsid w:val="00C27933"/>
    <w:rsid w:val="00C300E6"/>
    <w:rsid w:val="00C30D93"/>
    <w:rsid w:val="00C327E9"/>
    <w:rsid w:val="00C33C73"/>
    <w:rsid w:val="00C34534"/>
    <w:rsid w:val="00C345E4"/>
    <w:rsid w:val="00C3484A"/>
    <w:rsid w:val="00C35B20"/>
    <w:rsid w:val="00C379D7"/>
    <w:rsid w:val="00C4030A"/>
    <w:rsid w:val="00C4167D"/>
    <w:rsid w:val="00C416F6"/>
    <w:rsid w:val="00C41B32"/>
    <w:rsid w:val="00C42BD2"/>
    <w:rsid w:val="00C43126"/>
    <w:rsid w:val="00C44273"/>
    <w:rsid w:val="00C44C66"/>
    <w:rsid w:val="00C453C9"/>
    <w:rsid w:val="00C46BB3"/>
    <w:rsid w:val="00C47406"/>
    <w:rsid w:val="00C47943"/>
    <w:rsid w:val="00C47BBC"/>
    <w:rsid w:val="00C47E5D"/>
    <w:rsid w:val="00C51790"/>
    <w:rsid w:val="00C518AE"/>
    <w:rsid w:val="00C523C9"/>
    <w:rsid w:val="00C53346"/>
    <w:rsid w:val="00C53999"/>
    <w:rsid w:val="00C53C5A"/>
    <w:rsid w:val="00C53E9A"/>
    <w:rsid w:val="00C62863"/>
    <w:rsid w:val="00C62BF0"/>
    <w:rsid w:val="00C631A7"/>
    <w:rsid w:val="00C646B3"/>
    <w:rsid w:val="00C64D10"/>
    <w:rsid w:val="00C65018"/>
    <w:rsid w:val="00C66E4A"/>
    <w:rsid w:val="00C66F5B"/>
    <w:rsid w:val="00C67C32"/>
    <w:rsid w:val="00C71289"/>
    <w:rsid w:val="00C71742"/>
    <w:rsid w:val="00C72E99"/>
    <w:rsid w:val="00C75906"/>
    <w:rsid w:val="00C76158"/>
    <w:rsid w:val="00C765BD"/>
    <w:rsid w:val="00C766D7"/>
    <w:rsid w:val="00C775EC"/>
    <w:rsid w:val="00C77741"/>
    <w:rsid w:val="00C80AF8"/>
    <w:rsid w:val="00C83F48"/>
    <w:rsid w:val="00C84494"/>
    <w:rsid w:val="00C8637B"/>
    <w:rsid w:val="00C8640B"/>
    <w:rsid w:val="00C86827"/>
    <w:rsid w:val="00C86A23"/>
    <w:rsid w:val="00C911CE"/>
    <w:rsid w:val="00C91306"/>
    <w:rsid w:val="00C91CF9"/>
    <w:rsid w:val="00C93890"/>
    <w:rsid w:val="00C93A2B"/>
    <w:rsid w:val="00C93F70"/>
    <w:rsid w:val="00C9452C"/>
    <w:rsid w:val="00C94AF0"/>
    <w:rsid w:val="00C961C2"/>
    <w:rsid w:val="00C963A1"/>
    <w:rsid w:val="00C96AFF"/>
    <w:rsid w:val="00C96BDF"/>
    <w:rsid w:val="00C97046"/>
    <w:rsid w:val="00C979D3"/>
    <w:rsid w:val="00C97E94"/>
    <w:rsid w:val="00CA0307"/>
    <w:rsid w:val="00CA14EA"/>
    <w:rsid w:val="00CA153F"/>
    <w:rsid w:val="00CA297D"/>
    <w:rsid w:val="00CA2F9F"/>
    <w:rsid w:val="00CA38D0"/>
    <w:rsid w:val="00CA4142"/>
    <w:rsid w:val="00CA55E0"/>
    <w:rsid w:val="00CA5975"/>
    <w:rsid w:val="00CA5C5B"/>
    <w:rsid w:val="00CA6DBA"/>
    <w:rsid w:val="00CA6DD6"/>
    <w:rsid w:val="00CA7B8D"/>
    <w:rsid w:val="00CB0297"/>
    <w:rsid w:val="00CB1D9D"/>
    <w:rsid w:val="00CB25D6"/>
    <w:rsid w:val="00CB3428"/>
    <w:rsid w:val="00CB37E7"/>
    <w:rsid w:val="00CB498F"/>
    <w:rsid w:val="00CB4EC5"/>
    <w:rsid w:val="00CB4F31"/>
    <w:rsid w:val="00CC14E2"/>
    <w:rsid w:val="00CC24E2"/>
    <w:rsid w:val="00CC2764"/>
    <w:rsid w:val="00CC43FC"/>
    <w:rsid w:val="00CC5F25"/>
    <w:rsid w:val="00CC77D2"/>
    <w:rsid w:val="00CC7DB6"/>
    <w:rsid w:val="00CD0BA1"/>
    <w:rsid w:val="00CD232B"/>
    <w:rsid w:val="00CD2710"/>
    <w:rsid w:val="00CD2760"/>
    <w:rsid w:val="00CD29A3"/>
    <w:rsid w:val="00CD2DA7"/>
    <w:rsid w:val="00CD309F"/>
    <w:rsid w:val="00CD3CD5"/>
    <w:rsid w:val="00CD3D59"/>
    <w:rsid w:val="00CD41AD"/>
    <w:rsid w:val="00CD476B"/>
    <w:rsid w:val="00CD4A62"/>
    <w:rsid w:val="00CD4DF3"/>
    <w:rsid w:val="00CD5577"/>
    <w:rsid w:val="00CD602A"/>
    <w:rsid w:val="00CD6832"/>
    <w:rsid w:val="00CD6F68"/>
    <w:rsid w:val="00CD7711"/>
    <w:rsid w:val="00CE0413"/>
    <w:rsid w:val="00CE088C"/>
    <w:rsid w:val="00CE1902"/>
    <w:rsid w:val="00CE289D"/>
    <w:rsid w:val="00CE3650"/>
    <w:rsid w:val="00CE3906"/>
    <w:rsid w:val="00CE469D"/>
    <w:rsid w:val="00CE6412"/>
    <w:rsid w:val="00CE6E3B"/>
    <w:rsid w:val="00CE7285"/>
    <w:rsid w:val="00CE7587"/>
    <w:rsid w:val="00CF044F"/>
    <w:rsid w:val="00CF0B03"/>
    <w:rsid w:val="00CF39A6"/>
    <w:rsid w:val="00CF3BE2"/>
    <w:rsid w:val="00CF53C6"/>
    <w:rsid w:val="00CF7C61"/>
    <w:rsid w:val="00D019D1"/>
    <w:rsid w:val="00D01B3F"/>
    <w:rsid w:val="00D01B83"/>
    <w:rsid w:val="00D02871"/>
    <w:rsid w:val="00D02C07"/>
    <w:rsid w:val="00D03D9C"/>
    <w:rsid w:val="00D03FB2"/>
    <w:rsid w:val="00D06E9E"/>
    <w:rsid w:val="00D07FEF"/>
    <w:rsid w:val="00D11AB2"/>
    <w:rsid w:val="00D11F64"/>
    <w:rsid w:val="00D14EAA"/>
    <w:rsid w:val="00D156EB"/>
    <w:rsid w:val="00D1663D"/>
    <w:rsid w:val="00D16B2A"/>
    <w:rsid w:val="00D1780E"/>
    <w:rsid w:val="00D21454"/>
    <w:rsid w:val="00D22135"/>
    <w:rsid w:val="00D235D7"/>
    <w:rsid w:val="00D239CC"/>
    <w:rsid w:val="00D24210"/>
    <w:rsid w:val="00D25478"/>
    <w:rsid w:val="00D25C98"/>
    <w:rsid w:val="00D334A6"/>
    <w:rsid w:val="00D36303"/>
    <w:rsid w:val="00D4051D"/>
    <w:rsid w:val="00D405E2"/>
    <w:rsid w:val="00D43144"/>
    <w:rsid w:val="00D438B3"/>
    <w:rsid w:val="00D439EC"/>
    <w:rsid w:val="00D44A13"/>
    <w:rsid w:val="00D45101"/>
    <w:rsid w:val="00D45652"/>
    <w:rsid w:val="00D459B7"/>
    <w:rsid w:val="00D45D4C"/>
    <w:rsid w:val="00D461A8"/>
    <w:rsid w:val="00D4741A"/>
    <w:rsid w:val="00D516AE"/>
    <w:rsid w:val="00D5244B"/>
    <w:rsid w:val="00D52883"/>
    <w:rsid w:val="00D537F4"/>
    <w:rsid w:val="00D5455A"/>
    <w:rsid w:val="00D5479D"/>
    <w:rsid w:val="00D55509"/>
    <w:rsid w:val="00D56ABE"/>
    <w:rsid w:val="00D579E1"/>
    <w:rsid w:val="00D605A5"/>
    <w:rsid w:val="00D6292E"/>
    <w:rsid w:val="00D6340B"/>
    <w:rsid w:val="00D635FD"/>
    <w:rsid w:val="00D640D6"/>
    <w:rsid w:val="00D658A9"/>
    <w:rsid w:val="00D66B97"/>
    <w:rsid w:val="00D709C4"/>
    <w:rsid w:val="00D7152A"/>
    <w:rsid w:val="00D71E53"/>
    <w:rsid w:val="00D72AFD"/>
    <w:rsid w:val="00D72D8E"/>
    <w:rsid w:val="00D74054"/>
    <w:rsid w:val="00D75A04"/>
    <w:rsid w:val="00D76A63"/>
    <w:rsid w:val="00D772D5"/>
    <w:rsid w:val="00D807D8"/>
    <w:rsid w:val="00D815F3"/>
    <w:rsid w:val="00D83D57"/>
    <w:rsid w:val="00D85EF9"/>
    <w:rsid w:val="00D85FF0"/>
    <w:rsid w:val="00D86314"/>
    <w:rsid w:val="00D86FAB"/>
    <w:rsid w:val="00D90760"/>
    <w:rsid w:val="00D90D96"/>
    <w:rsid w:val="00D92D41"/>
    <w:rsid w:val="00D93F67"/>
    <w:rsid w:val="00D94BB8"/>
    <w:rsid w:val="00D94D81"/>
    <w:rsid w:val="00D95BCD"/>
    <w:rsid w:val="00D96867"/>
    <w:rsid w:val="00DA043B"/>
    <w:rsid w:val="00DA20C9"/>
    <w:rsid w:val="00DA269C"/>
    <w:rsid w:val="00DA4723"/>
    <w:rsid w:val="00DA4BCB"/>
    <w:rsid w:val="00DA4ED9"/>
    <w:rsid w:val="00DA5923"/>
    <w:rsid w:val="00DA6146"/>
    <w:rsid w:val="00DA62F2"/>
    <w:rsid w:val="00DB0021"/>
    <w:rsid w:val="00DB0803"/>
    <w:rsid w:val="00DB1020"/>
    <w:rsid w:val="00DB1688"/>
    <w:rsid w:val="00DB16BF"/>
    <w:rsid w:val="00DB1A20"/>
    <w:rsid w:val="00DB4925"/>
    <w:rsid w:val="00DB4A58"/>
    <w:rsid w:val="00DB6991"/>
    <w:rsid w:val="00DB75E4"/>
    <w:rsid w:val="00DC1F4A"/>
    <w:rsid w:val="00DC44B8"/>
    <w:rsid w:val="00DC4843"/>
    <w:rsid w:val="00DC51AE"/>
    <w:rsid w:val="00DC5923"/>
    <w:rsid w:val="00DC6003"/>
    <w:rsid w:val="00DC60C9"/>
    <w:rsid w:val="00DC6C66"/>
    <w:rsid w:val="00DC6E16"/>
    <w:rsid w:val="00DC72F3"/>
    <w:rsid w:val="00DC757F"/>
    <w:rsid w:val="00DD0888"/>
    <w:rsid w:val="00DD1924"/>
    <w:rsid w:val="00DD22FB"/>
    <w:rsid w:val="00DD2F3F"/>
    <w:rsid w:val="00DD38A1"/>
    <w:rsid w:val="00DD4DB1"/>
    <w:rsid w:val="00DD50E9"/>
    <w:rsid w:val="00DD556C"/>
    <w:rsid w:val="00DD5EF5"/>
    <w:rsid w:val="00DD612C"/>
    <w:rsid w:val="00DD62ED"/>
    <w:rsid w:val="00DD6CBF"/>
    <w:rsid w:val="00DD7A79"/>
    <w:rsid w:val="00DD7BB8"/>
    <w:rsid w:val="00DE02CE"/>
    <w:rsid w:val="00DE0542"/>
    <w:rsid w:val="00DE097B"/>
    <w:rsid w:val="00DE13D9"/>
    <w:rsid w:val="00DE14C9"/>
    <w:rsid w:val="00DE31A6"/>
    <w:rsid w:val="00DE3566"/>
    <w:rsid w:val="00DE5B8E"/>
    <w:rsid w:val="00DE6E6A"/>
    <w:rsid w:val="00DE727A"/>
    <w:rsid w:val="00DF0365"/>
    <w:rsid w:val="00DF2885"/>
    <w:rsid w:val="00DF2F03"/>
    <w:rsid w:val="00E00D45"/>
    <w:rsid w:val="00E03342"/>
    <w:rsid w:val="00E05CE2"/>
    <w:rsid w:val="00E0631D"/>
    <w:rsid w:val="00E1042B"/>
    <w:rsid w:val="00E1370A"/>
    <w:rsid w:val="00E147D1"/>
    <w:rsid w:val="00E14D3F"/>
    <w:rsid w:val="00E1544A"/>
    <w:rsid w:val="00E20E0A"/>
    <w:rsid w:val="00E20F5F"/>
    <w:rsid w:val="00E20FB3"/>
    <w:rsid w:val="00E2145E"/>
    <w:rsid w:val="00E21665"/>
    <w:rsid w:val="00E23D50"/>
    <w:rsid w:val="00E24107"/>
    <w:rsid w:val="00E24A1A"/>
    <w:rsid w:val="00E24BC4"/>
    <w:rsid w:val="00E24F65"/>
    <w:rsid w:val="00E26130"/>
    <w:rsid w:val="00E26956"/>
    <w:rsid w:val="00E27BD1"/>
    <w:rsid w:val="00E27E00"/>
    <w:rsid w:val="00E3269C"/>
    <w:rsid w:val="00E33D22"/>
    <w:rsid w:val="00E341BA"/>
    <w:rsid w:val="00E34E68"/>
    <w:rsid w:val="00E3507D"/>
    <w:rsid w:val="00E36088"/>
    <w:rsid w:val="00E3647A"/>
    <w:rsid w:val="00E364C9"/>
    <w:rsid w:val="00E37679"/>
    <w:rsid w:val="00E41C20"/>
    <w:rsid w:val="00E4258E"/>
    <w:rsid w:val="00E42B84"/>
    <w:rsid w:val="00E43516"/>
    <w:rsid w:val="00E44585"/>
    <w:rsid w:val="00E454E0"/>
    <w:rsid w:val="00E455BA"/>
    <w:rsid w:val="00E46998"/>
    <w:rsid w:val="00E46F71"/>
    <w:rsid w:val="00E51FDA"/>
    <w:rsid w:val="00E53975"/>
    <w:rsid w:val="00E53E4D"/>
    <w:rsid w:val="00E548A1"/>
    <w:rsid w:val="00E548A9"/>
    <w:rsid w:val="00E54DD0"/>
    <w:rsid w:val="00E55A52"/>
    <w:rsid w:val="00E55E10"/>
    <w:rsid w:val="00E55FED"/>
    <w:rsid w:val="00E56761"/>
    <w:rsid w:val="00E578BC"/>
    <w:rsid w:val="00E60425"/>
    <w:rsid w:val="00E61D1B"/>
    <w:rsid w:val="00E62928"/>
    <w:rsid w:val="00E639F7"/>
    <w:rsid w:val="00E64393"/>
    <w:rsid w:val="00E64D48"/>
    <w:rsid w:val="00E66D99"/>
    <w:rsid w:val="00E674BB"/>
    <w:rsid w:val="00E67668"/>
    <w:rsid w:val="00E67A33"/>
    <w:rsid w:val="00E70B8C"/>
    <w:rsid w:val="00E71718"/>
    <w:rsid w:val="00E738E8"/>
    <w:rsid w:val="00E73B7B"/>
    <w:rsid w:val="00E746A0"/>
    <w:rsid w:val="00E748DA"/>
    <w:rsid w:val="00E74BD0"/>
    <w:rsid w:val="00E75D61"/>
    <w:rsid w:val="00E766B3"/>
    <w:rsid w:val="00E77345"/>
    <w:rsid w:val="00E77C30"/>
    <w:rsid w:val="00E801E1"/>
    <w:rsid w:val="00E80AD9"/>
    <w:rsid w:val="00E81B5A"/>
    <w:rsid w:val="00E82B5D"/>
    <w:rsid w:val="00E83483"/>
    <w:rsid w:val="00E83B1D"/>
    <w:rsid w:val="00E83ECC"/>
    <w:rsid w:val="00E8522C"/>
    <w:rsid w:val="00E90939"/>
    <w:rsid w:val="00E92615"/>
    <w:rsid w:val="00E93C36"/>
    <w:rsid w:val="00E93CA4"/>
    <w:rsid w:val="00E93F9C"/>
    <w:rsid w:val="00E9478C"/>
    <w:rsid w:val="00E9547C"/>
    <w:rsid w:val="00E9626E"/>
    <w:rsid w:val="00E97F3A"/>
    <w:rsid w:val="00EA0AB7"/>
    <w:rsid w:val="00EA0C7F"/>
    <w:rsid w:val="00EA0DB4"/>
    <w:rsid w:val="00EA0F36"/>
    <w:rsid w:val="00EA3CD1"/>
    <w:rsid w:val="00EA4B69"/>
    <w:rsid w:val="00EA4BDF"/>
    <w:rsid w:val="00EA4DC5"/>
    <w:rsid w:val="00EA6E42"/>
    <w:rsid w:val="00EA7795"/>
    <w:rsid w:val="00EA7AC8"/>
    <w:rsid w:val="00EA7B09"/>
    <w:rsid w:val="00EA7BDD"/>
    <w:rsid w:val="00EB0321"/>
    <w:rsid w:val="00EB0C4A"/>
    <w:rsid w:val="00EB107F"/>
    <w:rsid w:val="00EB195D"/>
    <w:rsid w:val="00EB1A02"/>
    <w:rsid w:val="00EB4CFE"/>
    <w:rsid w:val="00EB643A"/>
    <w:rsid w:val="00EB7594"/>
    <w:rsid w:val="00EB7F9A"/>
    <w:rsid w:val="00EC1398"/>
    <w:rsid w:val="00EC3B14"/>
    <w:rsid w:val="00EC4C50"/>
    <w:rsid w:val="00EC563D"/>
    <w:rsid w:val="00EC5C3D"/>
    <w:rsid w:val="00EC6C46"/>
    <w:rsid w:val="00EC6D35"/>
    <w:rsid w:val="00EC71BE"/>
    <w:rsid w:val="00EC7CA2"/>
    <w:rsid w:val="00ED082C"/>
    <w:rsid w:val="00ED0E3D"/>
    <w:rsid w:val="00ED46B4"/>
    <w:rsid w:val="00ED46F1"/>
    <w:rsid w:val="00ED5A0A"/>
    <w:rsid w:val="00ED5B7E"/>
    <w:rsid w:val="00ED64BB"/>
    <w:rsid w:val="00ED756C"/>
    <w:rsid w:val="00EE17D7"/>
    <w:rsid w:val="00EE3335"/>
    <w:rsid w:val="00EE3640"/>
    <w:rsid w:val="00EE3778"/>
    <w:rsid w:val="00EE436B"/>
    <w:rsid w:val="00EE56B6"/>
    <w:rsid w:val="00EE5DAA"/>
    <w:rsid w:val="00EE5FA5"/>
    <w:rsid w:val="00EE6AFD"/>
    <w:rsid w:val="00EE72DF"/>
    <w:rsid w:val="00EE7CE3"/>
    <w:rsid w:val="00EF0F2F"/>
    <w:rsid w:val="00EF1455"/>
    <w:rsid w:val="00EF1B6E"/>
    <w:rsid w:val="00EF2B09"/>
    <w:rsid w:val="00EF36A8"/>
    <w:rsid w:val="00EF41A9"/>
    <w:rsid w:val="00EF4459"/>
    <w:rsid w:val="00EF5207"/>
    <w:rsid w:val="00EF586A"/>
    <w:rsid w:val="00EF79EA"/>
    <w:rsid w:val="00EF7BD4"/>
    <w:rsid w:val="00F00104"/>
    <w:rsid w:val="00F0062D"/>
    <w:rsid w:val="00F013F1"/>
    <w:rsid w:val="00F019F8"/>
    <w:rsid w:val="00F03346"/>
    <w:rsid w:val="00F0479C"/>
    <w:rsid w:val="00F05877"/>
    <w:rsid w:val="00F065FA"/>
    <w:rsid w:val="00F06EA6"/>
    <w:rsid w:val="00F1025E"/>
    <w:rsid w:val="00F13A54"/>
    <w:rsid w:val="00F13DEB"/>
    <w:rsid w:val="00F17006"/>
    <w:rsid w:val="00F17C55"/>
    <w:rsid w:val="00F20EC8"/>
    <w:rsid w:val="00F22DCF"/>
    <w:rsid w:val="00F23227"/>
    <w:rsid w:val="00F23C5E"/>
    <w:rsid w:val="00F26149"/>
    <w:rsid w:val="00F27E25"/>
    <w:rsid w:val="00F30CA2"/>
    <w:rsid w:val="00F31383"/>
    <w:rsid w:val="00F31B6B"/>
    <w:rsid w:val="00F31CFA"/>
    <w:rsid w:val="00F320E7"/>
    <w:rsid w:val="00F33E74"/>
    <w:rsid w:val="00F349FF"/>
    <w:rsid w:val="00F368CE"/>
    <w:rsid w:val="00F37351"/>
    <w:rsid w:val="00F37E8E"/>
    <w:rsid w:val="00F4018B"/>
    <w:rsid w:val="00F4430A"/>
    <w:rsid w:val="00F45A3E"/>
    <w:rsid w:val="00F46237"/>
    <w:rsid w:val="00F46DDB"/>
    <w:rsid w:val="00F534EE"/>
    <w:rsid w:val="00F53C2C"/>
    <w:rsid w:val="00F5407D"/>
    <w:rsid w:val="00F549F2"/>
    <w:rsid w:val="00F552DA"/>
    <w:rsid w:val="00F55C19"/>
    <w:rsid w:val="00F60B24"/>
    <w:rsid w:val="00F621DD"/>
    <w:rsid w:val="00F6222B"/>
    <w:rsid w:val="00F63C3B"/>
    <w:rsid w:val="00F63EAD"/>
    <w:rsid w:val="00F644DE"/>
    <w:rsid w:val="00F64BDF"/>
    <w:rsid w:val="00F6531C"/>
    <w:rsid w:val="00F65446"/>
    <w:rsid w:val="00F65541"/>
    <w:rsid w:val="00F6700B"/>
    <w:rsid w:val="00F705E8"/>
    <w:rsid w:val="00F71513"/>
    <w:rsid w:val="00F72B5A"/>
    <w:rsid w:val="00F757D1"/>
    <w:rsid w:val="00F7580A"/>
    <w:rsid w:val="00F75B78"/>
    <w:rsid w:val="00F75BA0"/>
    <w:rsid w:val="00F7630A"/>
    <w:rsid w:val="00F7780A"/>
    <w:rsid w:val="00F77A06"/>
    <w:rsid w:val="00F77DB1"/>
    <w:rsid w:val="00F80564"/>
    <w:rsid w:val="00F80B12"/>
    <w:rsid w:val="00F812C1"/>
    <w:rsid w:val="00F825B7"/>
    <w:rsid w:val="00F846A6"/>
    <w:rsid w:val="00F8481B"/>
    <w:rsid w:val="00F84825"/>
    <w:rsid w:val="00F8483A"/>
    <w:rsid w:val="00F91139"/>
    <w:rsid w:val="00F91713"/>
    <w:rsid w:val="00F92067"/>
    <w:rsid w:val="00F928E3"/>
    <w:rsid w:val="00F930BC"/>
    <w:rsid w:val="00F93FBE"/>
    <w:rsid w:val="00F94304"/>
    <w:rsid w:val="00F95826"/>
    <w:rsid w:val="00F972ED"/>
    <w:rsid w:val="00F97C65"/>
    <w:rsid w:val="00FA0F5C"/>
    <w:rsid w:val="00FA4C85"/>
    <w:rsid w:val="00FA6235"/>
    <w:rsid w:val="00FA69AE"/>
    <w:rsid w:val="00FA770F"/>
    <w:rsid w:val="00FA7D6E"/>
    <w:rsid w:val="00FB0CE6"/>
    <w:rsid w:val="00FB1518"/>
    <w:rsid w:val="00FB2337"/>
    <w:rsid w:val="00FB2A2B"/>
    <w:rsid w:val="00FB2CE1"/>
    <w:rsid w:val="00FB4D1D"/>
    <w:rsid w:val="00FB4F0F"/>
    <w:rsid w:val="00FB7107"/>
    <w:rsid w:val="00FC06FF"/>
    <w:rsid w:val="00FC0F1D"/>
    <w:rsid w:val="00FC1D45"/>
    <w:rsid w:val="00FC35F4"/>
    <w:rsid w:val="00FC401D"/>
    <w:rsid w:val="00FC5EE7"/>
    <w:rsid w:val="00FC6190"/>
    <w:rsid w:val="00FC6871"/>
    <w:rsid w:val="00FC6C63"/>
    <w:rsid w:val="00FC7A5F"/>
    <w:rsid w:val="00FD04E2"/>
    <w:rsid w:val="00FD0BF2"/>
    <w:rsid w:val="00FD0C2F"/>
    <w:rsid w:val="00FD0FAA"/>
    <w:rsid w:val="00FD1A59"/>
    <w:rsid w:val="00FD2FB3"/>
    <w:rsid w:val="00FD3437"/>
    <w:rsid w:val="00FD3889"/>
    <w:rsid w:val="00FD3C80"/>
    <w:rsid w:val="00FD4266"/>
    <w:rsid w:val="00FD5395"/>
    <w:rsid w:val="00FD539E"/>
    <w:rsid w:val="00FD581D"/>
    <w:rsid w:val="00FE0031"/>
    <w:rsid w:val="00FE1B03"/>
    <w:rsid w:val="00FE1E24"/>
    <w:rsid w:val="00FE1F8F"/>
    <w:rsid w:val="00FE2300"/>
    <w:rsid w:val="00FE2B6F"/>
    <w:rsid w:val="00FE34C5"/>
    <w:rsid w:val="00FE3B73"/>
    <w:rsid w:val="00FE4F7B"/>
    <w:rsid w:val="00FE5F4D"/>
    <w:rsid w:val="00FE6FC8"/>
    <w:rsid w:val="00FE7505"/>
    <w:rsid w:val="00FF17C8"/>
    <w:rsid w:val="00FF24C0"/>
    <w:rsid w:val="00FF2878"/>
    <w:rsid w:val="00FF29EE"/>
    <w:rsid w:val="00FF5566"/>
    <w:rsid w:val="00FF5BD8"/>
    <w:rsid w:val="00FF5C35"/>
    <w:rsid w:val="00FF5E1A"/>
    <w:rsid w:val="00FF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1DFCE3"/>
  <w15:docId w15:val="{C7A9BF69-7E71-475E-B2B9-448802EA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uiPriority="99"/>
    <w:lsdException w:name="heading 1" w:uiPriority="1"/>
    <w:lsdException w:name="heading 2" w:uiPriority="99"/>
    <w:lsdException w:name="heading 3" w:semiHidden="1" w:uiPriority="99" w:unhideWhenUsed="1" w:qFormat="1"/>
    <w:lsdException w:name="heading 4" w:uiPriority="99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uiPriority w:val="99"/>
    <w:rsid w:val="00744A40"/>
    <w:rPr>
      <w:rFonts w:ascii="Arial" w:hAnsi="Arial"/>
      <w:sz w:val="18"/>
      <w:szCs w:val="24"/>
    </w:rPr>
  </w:style>
  <w:style w:type="paragraph" w:styleId="Nagwek1">
    <w:name w:val="heading 1"/>
    <w:aliases w:val="^Nagłówek 1"/>
    <w:basedOn w:val="Normalny"/>
    <w:next w:val="Normalny"/>
    <w:link w:val="Nagwek1Znak"/>
    <w:uiPriority w:val="1"/>
    <w:rsid w:val="00744A4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rsid w:val="00744A4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44A40"/>
    <w:pPr>
      <w:keepNext/>
      <w:keepLines/>
      <w:spacing w:line="276" w:lineRule="auto"/>
      <w:jc w:val="both"/>
      <w:outlineLvl w:val="2"/>
    </w:pPr>
    <w:rPr>
      <w:rFonts w:eastAsiaTheme="majorEastAsia" w:cstheme="majorBidi"/>
      <w:bCs/>
      <w:sz w:val="20"/>
      <w:szCs w:val="20"/>
    </w:rPr>
  </w:style>
  <w:style w:type="paragraph" w:styleId="Nagwek4">
    <w:name w:val="heading 4"/>
    <w:basedOn w:val="Normalny"/>
    <w:uiPriority w:val="99"/>
    <w:rsid w:val="00744A40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744A40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rsid w:val="00EC5C3D"/>
    <w:rPr>
      <w:i/>
      <w:iCs/>
    </w:rPr>
  </w:style>
  <w:style w:type="character" w:styleId="Pogrubienie">
    <w:name w:val="Strong"/>
    <w:uiPriority w:val="99"/>
    <w:rsid w:val="00744A40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744A40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744A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rFonts w:ascii="Arial" w:hAnsi="Arial"/>
      <w:sz w:val="18"/>
      <w:szCs w:val="24"/>
    </w:rPr>
  </w:style>
  <w:style w:type="paragraph" w:styleId="Stopka">
    <w:name w:val="footer"/>
    <w:basedOn w:val="Normalny"/>
    <w:link w:val="StopkaZnak"/>
    <w:uiPriority w:val="99"/>
    <w:rsid w:val="00744A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rFonts w:ascii="Arial" w:hAnsi="Arial"/>
      <w:sz w:val="18"/>
      <w:szCs w:val="24"/>
    </w:rPr>
  </w:style>
  <w:style w:type="character" w:styleId="Odwoaniedokomentarza">
    <w:name w:val="annotation reference"/>
    <w:uiPriority w:val="99"/>
    <w:rsid w:val="00744A4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44A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4A4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C84494"/>
    <w:rPr>
      <w:rFonts w:ascii="Arial" w:hAnsi="Arial"/>
      <w:b/>
      <w:bCs/>
    </w:rPr>
  </w:style>
  <w:style w:type="table" w:styleId="Tabela-Siatka">
    <w:name w:val="Table Grid"/>
    <w:basedOn w:val="Standardowy"/>
    <w:uiPriority w:val="59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Normal,Akapit z listą3,Akapit z listą31,RR PGE Akapit z listą,Styl 1,Tekst_DO"/>
    <w:basedOn w:val="Normalny"/>
    <w:link w:val="AkapitzlistZnak"/>
    <w:uiPriority w:val="34"/>
    <w:qFormat/>
    <w:rsid w:val="00744A40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1"/>
      </w:numPr>
    </w:pPr>
  </w:style>
  <w:style w:type="paragraph" w:customStyle="1" w:styleId="Opis">
    <w:name w:val="Opis"/>
    <w:basedOn w:val="Normalny"/>
    <w:link w:val="OpisZnak"/>
    <w:rsid w:val="00264F09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264F09"/>
    <w:rPr>
      <w:rFonts w:ascii="Arial" w:hAnsi="Arial" w:cs="Arial"/>
      <w:sz w:val="22"/>
      <w:szCs w:val="22"/>
    </w:rPr>
  </w:style>
  <w:style w:type="paragraph" w:customStyle="1" w:styleId="Ipoziom">
    <w:name w:val="*I poziom"/>
    <w:basedOn w:val="Akapitzlist"/>
    <w:link w:val="IpoziomZnak"/>
    <w:autoRedefine/>
    <w:uiPriority w:val="2"/>
    <w:rsid w:val="002A6DD4"/>
    <w:pPr>
      <w:spacing w:before="120" w:after="60"/>
      <w:ind w:left="357" w:hanging="357"/>
      <w:jc w:val="both"/>
    </w:pPr>
    <w:rPr>
      <w:rFonts w:cs="Arial"/>
      <w:b/>
      <w:color w:val="1F497D" w:themeColor="text2"/>
      <w:sz w:val="20"/>
      <w:szCs w:val="20"/>
    </w:rPr>
  </w:style>
  <w:style w:type="paragraph" w:customStyle="1" w:styleId="IIpoziom0">
    <w:name w:val="*II poziom"/>
    <w:basedOn w:val="Akapitzlist"/>
    <w:link w:val="IIpoziomZnak"/>
    <w:autoRedefine/>
    <w:qFormat/>
    <w:rsid w:val="00744A40"/>
    <w:pPr>
      <w:spacing w:before="240" w:after="240"/>
      <w:ind w:left="1077"/>
      <w:contextualSpacing/>
      <w:jc w:val="both"/>
    </w:pPr>
  </w:style>
  <w:style w:type="character" w:customStyle="1" w:styleId="AkapitzlistZnak">
    <w:name w:val="Akapit z listą Znak"/>
    <w:aliases w:val="Normal Znak,Akapit z listą3 Znak,Akapit z listą31 Znak,RR PGE Akapit z listą Znak,Styl 1 Znak,Tekst_DO Znak"/>
    <w:basedOn w:val="Domylnaczcionkaakapitu"/>
    <w:link w:val="Akapitzlist"/>
    <w:uiPriority w:val="34"/>
    <w:rsid w:val="002A6DD4"/>
    <w:rPr>
      <w:rFonts w:ascii="Arial" w:hAnsi="Arial"/>
      <w:sz w:val="18"/>
      <w:szCs w:val="24"/>
    </w:rPr>
  </w:style>
  <w:style w:type="character" w:customStyle="1" w:styleId="IpoziomZnak">
    <w:name w:val="*I poziom Znak"/>
    <w:basedOn w:val="AkapitzlistZnak"/>
    <w:link w:val="Ipoziom"/>
    <w:uiPriority w:val="2"/>
    <w:rsid w:val="002A6DD4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IIIpoziom">
    <w:name w:val="*III poziom"/>
    <w:basedOn w:val="Akapitzlist"/>
    <w:link w:val="IIIpoziomZnak"/>
    <w:autoRedefine/>
    <w:qFormat/>
    <w:rsid w:val="00443E88"/>
    <w:pPr>
      <w:numPr>
        <w:ilvl w:val="2"/>
        <w:numId w:val="10"/>
      </w:numPr>
      <w:contextualSpacing/>
      <w:jc w:val="both"/>
    </w:pPr>
    <w:rPr>
      <w:rFonts w:cs="Arial"/>
      <w:szCs w:val="18"/>
    </w:rPr>
  </w:style>
  <w:style w:type="character" w:customStyle="1" w:styleId="IIpoziomZnak">
    <w:name w:val="*II poziom Znak"/>
    <w:basedOn w:val="AkapitzlistZnak"/>
    <w:link w:val="IIpoziom0"/>
    <w:rsid w:val="00864571"/>
    <w:rPr>
      <w:rFonts w:ascii="Arial" w:hAnsi="Arial"/>
      <w:sz w:val="18"/>
      <w:szCs w:val="24"/>
    </w:rPr>
  </w:style>
  <w:style w:type="paragraph" w:customStyle="1" w:styleId="IVpoziom">
    <w:name w:val="*IV poziom"/>
    <w:basedOn w:val="Akapitzlist"/>
    <w:link w:val="IVpoziomZnak"/>
    <w:autoRedefine/>
    <w:qFormat/>
    <w:rsid w:val="006F31E2"/>
    <w:pPr>
      <w:numPr>
        <w:ilvl w:val="3"/>
        <w:numId w:val="16"/>
      </w:numPr>
      <w:jc w:val="both"/>
    </w:pPr>
    <w:rPr>
      <w:rFonts w:cs="Arial"/>
      <w:szCs w:val="20"/>
    </w:rPr>
  </w:style>
  <w:style w:type="character" w:customStyle="1" w:styleId="IIIpoziomZnak">
    <w:name w:val="*III poziom Znak"/>
    <w:basedOn w:val="AkapitzlistZnak"/>
    <w:link w:val="IIIpoziom"/>
    <w:rsid w:val="00443E88"/>
    <w:rPr>
      <w:rFonts w:ascii="Arial" w:hAnsi="Arial" w:cs="Arial"/>
      <w:sz w:val="18"/>
      <w:szCs w:val="18"/>
    </w:rPr>
  </w:style>
  <w:style w:type="paragraph" w:customStyle="1" w:styleId="Vpoziom">
    <w:name w:val="*V poziom"/>
    <w:basedOn w:val="Akapitzlist"/>
    <w:link w:val="VpoziomZnak"/>
    <w:autoRedefine/>
    <w:qFormat/>
    <w:rsid w:val="00744A40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IVpoziomZnak">
    <w:name w:val="*IV poziom Znak"/>
    <w:basedOn w:val="AkapitzlistZnak"/>
    <w:link w:val="IVpoziom"/>
    <w:rsid w:val="006C1E90"/>
    <w:rPr>
      <w:rFonts w:ascii="Arial" w:hAnsi="Arial" w:cs="Arial"/>
      <w:sz w:val="18"/>
      <w:szCs w:val="24"/>
    </w:rPr>
  </w:style>
  <w:style w:type="paragraph" w:customStyle="1" w:styleId="VIpoziom">
    <w:name w:val="*VI poziom"/>
    <w:basedOn w:val="Akapitzlist"/>
    <w:link w:val="VIpoziomZnak"/>
    <w:autoRedefine/>
    <w:qFormat/>
    <w:rsid w:val="00744A40"/>
    <w:pPr>
      <w:ind w:left="708" w:firstLine="708"/>
      <w:jc w:val="both"/>
    </w:pPr>
    <w:rPr>
      <w:rFonts w:cs="Arial"/>
      <w:szCs w:val="20"/>
    </w:rPr>
  </w:style>
  <w:style w:type="character" w:customStyle="1" w:styleId="VpoziomZnak">
    <w:name w:val="*V poziom Znak"/>
    <w:basedOn w:val="AkapitzlistZnak"/>
    <w:link w:val="Vpoziom"/>
    <w:rsid w:val="00B4766F"/>
    <w:rPr>
      <w:rFonts w:ascii="Arial" w:hAnsi="Arial" w:cs="Arial"/>
      <w:sz w:val="18"/>
      <w:szCs w:val="24"/>
    </w:rPr>
  </w:style>
  <w:style w:type="paragraph" w:customStyle="1" w:styleId="IIpoziom">
    <w:name w:val="**II poziom"/>
    <w:basedOn w:val="Akapitzlist"/>
    <w:link w:val="IIpoziomZnak0"/>
    <w:autoRedefine/>
    <w:qFormat/>
    <w:rsid w:val="00946550"/>
    <w:pPr>
      <w:keepNext/>
      <w:numPr>
        <w:ilvl w:val="1"/>
        <w:numId w:val="9"/>
      </w:numPr>
      <w:spacing w:before="200" w:after="60" w:line="240" w:lineRule="auto"/>
      <w:jc w:val="both"/>
      <w:outlineLvl w:val="1"/>
    </w:pPr>
    <w:rPr>
      <w:rFonts w:cs="Arial"/>
      <w:b/>
      <w:smallCaps/>
      <w:color w:val="092D74"/>
      <w:sz w:val="20"/>
      <w:szCs w:val="20"/>
    </w:rPr>
  </w:style>
  <w:style w:type="character" w:customStyle="1" w:styleId="VIpoziomZnak">
    <w:name w:val="*VI poziom Znak"/>
    <w:basedOn w:val="AkapitzlistZnak"/>
    <w:link w:val="VIpoziom"/>
    <w:rsid w:val="005B7A6F"/>
    <w:rPr>
      <w:rFonts w:ascii="Arial" w:hAnsi="Arial" w:cs="Arial"/>
      <w:sz w:val="18"/>
      <w:szCs w:val="24"/>
    </w:rPr>
  </w:style>
  <w:style w:type="paragraph" w:customStyle="1" w:styleId="Ipoziom0">
    <w:name w:val="**I poziom"/>
    <w:basedOn w:val="Akapitzlist"/>
    <w:link w:val="IpoziomZnak0"/>
    <w:autoRedefine/>
    <w:qFormat/>
    <w:rsid w:val="00744A40"/>
    <w:pPr>
      <w:spacing w:before="120" w:after="60"/>
      <w:jc w:val="both"/>
    </w:pPr>
    <w:rPr>
      <w:rFonts w:cs="Arial"/>
      <w:sz w:val="16"/>
      <w:szCs w:val="16"/>
    </w:rPr>
  </w:style>
  <w:style w:type="character" w:customStyle="1" w:styleId="IIpoziomZnak0">
    <w:name w:val="**II poziom Znak"/>
    <w:basedOn w:val="AkapitzlistZnak"/>
    <w:link w:val="IIpoziom"/>
    <w:rsid w:val="00946550"/>
    <w:rPr>
      <w:rFonts w:ascii="Arial" w:hAnsi="Arial" w:cs="Arial"/>
      <w:b/>
      <w:smallCaps/>
      <w:color w:val="092D74"/>
      <w:sz w:val="18"/>
      <w:szCs w:val="24"/>
    </w:rPr>
  </w:style>
  <w:style w:type="paragraph" w:customStyle="1" w:styleId="IVpoziom0">
    <w:name w:val="**IV poziom"/>
    <w:basedOn w:val="IVpoziom"/>
    <w:link w:val="IVpoziomZnak0"/>
    <w:autoRedefine/>
    <w:rsid w:val="002A6DD4"/>
  </w:style>
  <w:style w:type="character" w:customStyle="1" w:styleId="IpoziomZnak0">
    <w:name w:val="**I poziom Znak"/>
    <w:basedOn w:val="AkapitzlistZnak"/>
    <w:link w:val="Ipoziom0"/>
    <w:rsid w:val="00B406F8"/>
    <w:rPr>
      <w:rFonts w:ascii="Arial" w:hAnsi="Arial" w:cs="Arial"/>
      <w:sz w:val="16"/>
      <w:szCs w:val="16"/>
    </w:rPr>
  </w:style>
  <w:style w:type="paragraph" w:customStyle="1" w:styleId="IIIpoziom0">
    <w:name w:val="**III poziom"/>
    <w:basedOn w:val="Akapitzlist"/>
    <w:link w:val="IIIpoziomZnak0"/>
    <w:autoRedefine/>
    <w:rsid w:val="00744A40"/>
    <w:pPr>
      <w:ind w:left="0"/>
      <w:contextualSpacing/>
      <w:jc w:val="both"/>
    </w:pPr>
    <w:rPr>
      <w:rFonts w:cs="Arial"/>
      <w:szCs w:val="20"/>
    </w:rPr>
  </w:style>
  <w:style w:type="character" w:customStyle="1" w:styleId="IVpoziomZnak0">
    <w:name w:val="**IV poziom Znak"/>
    <w:basedOn w:val="IVpoziomZnak"/>
    <w:link w:val="IVpoziom0"/>
    <w:rsid w:val="002A6DD4"/>
    <w:rPr>
      <w:rFonts w:ascii="Arial" w:hAnsi="Arial" w:cs="Arial"/>
      <w:sz w:val="18"/>
      <w:szCs w:val="24"/>
    </w:rPr>
  </w:style>
  <w:style w:type="paragraph" w:customStyle="1" w:styleId="Vpoziom1">
    <w:name w:val="**V poziom"/>
    <w:basedOn w:val="Vpoziom"/>
    <w:link w:val="VpoziomZnak0"/>
    <w:autoRedefine/>
    <w:rsid w:val="002A6DD4"/>
  </w:style>
  <w:style w:type="character" w:customStyle="1" w:styleId="IIIpoziomZnak0">
    <w:name w:val="**III poziom Znak"/>
    <w:basedOn w:val="AkapitzlistZnak"/>
    <w:link w:val="IIIpoziom0"/>
    <w:rsid w:val="00E24107"/>
    <w:rPr>
      <w:rFonts w:ascii="Arial" w:hAnsi="Arial" w:cs="Arial"/>
      <w:sz w:val="18"/>
      <w:szCs w:val="24"/>
    </w:rPr>
  </w:style>
  <w:style w:type="paragraph" w:customStyle="1" w:styleId="VIpoziom0">
    <w:name w:val="**VI poziom"/>
    <w:basedOn w:val="VIpoziom"/>
    <w:link w:val="VIpoziomZnak0"/>
    <w:autoRedefine/>
    <w:rsid w:val="002A6DD4"/>
  </w:style>
  <w:style w:type="character" w:customStyle="1" w:styleId="VpoziomZnak0">
    <w:name w:val="**V poziom Znak"/>
    <w:basedOn w:val="VpoziomZnak"/>
    <w:link w:val="Vpoziom1"/>
    <w:rsid w:val="002A6DD4"/>
    <w:rPr>
      <w:rFonts w:ascii="Arial" w:hAnsi="Arial" w:cs="Arial"/>
      <w:sz w:val="18"/>
      <w:szCs w:val="24"/>
    </w:rPr>
  </w:style>
  <w:style w:type="character" w:customStyle="1" w:styleId="VIpoziomZnak0">
    <w:name w:val="**VI poziom Znak"/>
    <w:basedOn w:val="VIpoziomZnak"/>
    <w:link w:val="VIpoziom0"/>
    <w:rsid w:val="002A6DD4"/>
    <w:rPr>
      <w:rFonts w:ascii="Arial" w:hAnsi="Arial" w:cs="Arial"/>
      <w:sz w:val="18"/>
      <w:szCs w:val="24"/>
    </w:rPr>
  </w:style>
  <w:style w:type="paragraph" w:customStyle="1" w:styleId="Normalny1">
    <w:name w:val="Normalny 1"/>
    <w:basedOn w:val="Normalny"/>
    <w:uiPriority w:val="2"/>
    <w:rsid w:val="00744A40"/>
    <w:pPr>
      <w:spacing w:before="120" w:after="60"/>
      <w:ind w:left="907" w:hanging="623"/>
      <w:jc w:val="both"/>
    </w:pPr>
    <w:rPr>
      <w:rFonts w:cs="Arial"/>
      <w:b/>
      <w:sz w:val="20"/>
    </w:rPr>
  </w:style>
  <w:style w:type="paragraph" w:customStyle="1" w:styleId="Normalny2">
    <w:name w:val="Normalny 2"/>
    <w:basedOn w:val="Normalny1"/>
    <w:uiPriority w:val="2"/>
    <w:rsid w:val="00744A40"/>
    <w:pPr>
      <w:ind w:hanging="340"/>
    </w:pPr>
    <w:rPr>
      <w:b w:val="0"/>
    </w:rPr>
  </w:style>
  <w:style w:type="paragraph" w:customStyle="1" w:styleId="Definicje">
    <w:name w:val="Definicje"/>
    <w:basedOn w:val="Akapitzlist"/>
    <w:link w:val="DefinicjeZnak"/>
    <w:rsid w:val="00C47BBC"/>
    <w:pPr>
      <w:spacing w:after="60"/>
      <w:ind w:left="357"/>
    </w:pPr>
    <w:rPr>
      <w:rFonts w:eastAsia="Calibri" w:cs="Arial"/>
      <w:i/>
      <w:color w:val="1F497D" w:themeColor="text2"/>
      <w:szCs w:val="18"/>
      <w:u w:val="single"/>
      <w:lang w:eastAsia="en-US"/>
    </w:rPr>
  </w:style>
  <w:style w:type="character" w:customStyle="1" w:styleId="DefinicjeZnak">
    <w:name w:val="Definicje Znak"/>
    <w:basedOn w:val="AkapitzlistZnak"/>
    <w:link w:val="Definicje"/>
    <w:rsid w:val="00C47BBC"/>
    <w:rPr>
      <w:rFonts w:ascii="Arial" w:eastAsia="Calibri" w:hAnsi="Arial" w:cs="Arial"/>
      <w:i/>
      <w:color w:val="1F497D" w:themeColor="text2"/>
      <w:sz w:val="18"/>
      <w:szCs w:val="18"/>
      <w:u w:val="single"/>
      <w:lang w:eastAsia="en-US"/>
    </w:rPr>
  </w:style>
  <w:style w:type="paragraph" w:customStyle="1" w:styleId="IVPoziom1">
    <w:name w:val="**IV Poziom"/>
    <w:basedOn w:val="IIIpoziom0"/>
    <w:link w:val="IVPoziomZnak1"/>
    <w:rsid w:val="006C1E90"/>
  </w:style>
  <w:style w:type="paragraph" w:customStyle="1" w:styleId="VPoziom2">
    <w:name w:val="**V Poziom"/>
    <w:basedOn w:val="IVPoziom1"/>
    <w:link w:val="VPoziomZnak1"/>
    <w:rsid w:val="00744A40"/>
  </w:style>
  <w:style w:type="character" w:customStyle="1" w:styleId="IVPoziomZnak1">
    <w:name w:val="**IV Poziom Znak"/>
    <w:basedOn w:val="IIIpoziomZnak0"/>
    <w:link w:val="IVPoziom1"/>
    <w:rsid w:val="006C1E90"/>
    <w:rPr>
      <w:rFonts w:ascii="Arial" w:hAnsi="Arial" w:cs="Arial"/>
      <w:sz w:val="18"/>
      <w:szCs w:val="24"/>
    </w:rPr>
  </w:style>
  <w:style w:type="paragraph" w:customStyle="1" w:styleId="VIPoziom1">
    <w:name w:val="**VI Poziom"/>
    <w:basedOn w:val="VPoziom2"/>
    <w:link w:val="VIPoziomZnak1"/>
    <w:rsid w:val="00744A40"/>
  </w:style>
  <w:style w:type="character" w:customStyle="1" w:styleId="VPoziomZnak1">
    <w:name w:val="**V Poziom Znak"/>
    <w:basedOn w:val="IVPoziomZnak1"/>
    <w:link w:val="VPoziom2"/>
    <w:rsid w:val="00E20FB3"/>
    <w:rPr>
      <w:rFonts w:ascii="Arial" w:hAnsi="Arial" w:cs="Arial"/>
      <w:sz w:val="18"/>
      <w:szCs w:val="24"/>
    </w:rPr>
  </w:style>
  <w:style w:type="character" w:customStyle="1" w:styleId="VIPoziomZnak1">
    <w:name w:val="**VI Poziom Znak"/>
    <w:basedOn w:val="VPoziomZnak1"/>
    <w:link w:val="VIPoziom1"/>
    <w:rsid w:val="00E20FB3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8642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86425"/>
  </w:style>
  <w:style w:type="character" w:styleId="Odwoanieprzypisudolnego">
    <w:name w:val="footnote reference"/>
    <w:basedOn w:val="Domylnaczcionkaakapitu"/>
    <w:uiPriority w:val="99"/>
    <w:rsid w:val="00744A4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351A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1AD8"/>
    <w:rPr>
      <w:rFonts w:ascii="Arial" w:hAnsi="Arial"/>
      <w:sz w:val="18"/>
      <w:szCs w:val="24"/>
    </w:rPr>
  </w:style>
  <w:style w:type="paragraph" w:styleId="Spistreci1">
    <w:name w:val="toc 1"/>
    <w:basedOn w:val="Normalny"/>
    <w:next w:val="Normalny"/>
    <w:autoRedefine/>
    <w:uiPriority w:val="39"/>
    <w:rsid w:val="00851BCC"/>
    <w:pPr>
      <w:tabs>
        <w:tab w:val="left" w:pos="284"/>
        <w:tab w:val="right" w:leader="dot" w:pos="9062"/>
      </w:tabs>
      <w:spacing w:before="60" w:after="60" w:line="276" w:lineRule="auto"/>
      <w:jc w:val="both"/>
    </w:pPr>
    <w:rPr>
      <w:b/>
      <w:smallCaps/>
      <w:szCs w:val="20"/>
    </w:rPr>
  </w:style>
  <w:style w:type="paragraph" w:styleId="Legenda">
    <w:name w:val="caption"/>
    <w:basedOn w:val="Normalny"/>
    <w:next w:val="Normalny"/>
    <w:link w:val="LegendaZnak"/>
    <w:rsid w:val="00351AD8"/>
    <w:pPr>
      <w:spacing w:before="240" w:line="276" w:lineRule="auto"/>
      <w:jc w:val="both"/>
    </w:pPr>
    <w:rPr>
      <w:i/>
      <w:sz w:val="16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851BCC"/>
    <w:pPr>
      <w:tabs>
        <w:tab w:val="left" w:pos="284"/>
        <w:tab w:val="left" w:pos="880"/>
        <w:tab w:val="right" w:leader="dot" w:pos="9062"/>
      </w:tabs>
      <w:spacing w:line="360" w:lineRule="auto"/>
      <w:ind w:left="709" w:hanging="425"/>
    </w:pPr>
    <w:rPr>
      <w:b/>
      <w:sz w:val="16"/>
      <w:szCs w:val="20"/>
    </w:rPr>
  </w:style>
  <w:style w:type="character" w:customStyle="1" w:styleId="LegendaZnak">
    <w:name w:val="Legenda Znak"/>
    <w:basedOn w:val="Domylnaczcionkaakapitu"/>
    <w:link w:val="Legenda"/>
    <w:rsid w:val="00351AD8"/>
    <w:rPr>
      <w:rFonts w:ascii="Arial" w:hAnsi="Arial"/>
      <w:i/>
      <w:sz w:val="16"/>
    </w:rPr>
  </w:style>
  <w:style w:type="paragraph" w:customStyle="1" w:styleId="Stronatytuowa">
    <w:name w:val="Strona tytułowa"/>
    <w:basedOn w:val="Normalny"/>
    <w:link w:val="StronatytuowaZnak"/>
    <w:rsid w:val="00351AD8"/>
    <w:pPr>
      <w:spacing w:before="120" w:after="120" w:line="276" w:lineRule="auto"/>
      <w:jc w:val="both"/>
    </w:pPr>
    <w:rPr>
      <w:b/>
      <w:sz w:val="20"/>
      <w:szCs w:val="20"/>
    </w:rPr>
  </w:style>
  <w:style w:type="character" w:customStyle="1" w:styleId="StronatytuowaZnak">
    <w:name w:val="Strona tytułowa Znak"/>
    <w:basedOn w:val="Domylnaczcionkaakapitu"/>
    <w:link w:val="Stronatytuowa"/>
    <w:rsid w:val="00351AD8"/>
    <w:rPr>
      <w:rFonts w:ascii="Arial" w:hAnsi="Arial"/>
      <w:b/>
    </w:rPr>
  </w:style>
  <w:style w:type="paragraph" w:customStyle="1" w:styleId="Tabela">
    <w:name w:val="Tabela"/>
    <w:basedOn w:val="Normalny"/>
    <w:rsid w:val="00351AD8"/>
    <w:pPr>
      <w:spacing w:line="288" w:lineRule="auto"/>
      <w:jc w:val="both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744A40"/>
    <w:pPr>
      <w:tabs>
        <w:tab w:val="right" w:leader="dot" w:pos="9062"/>
      </w:tabs>
      <w:ind w:left="567"/>
      <w:jc w:val="both"/>
    </w:pPr>
    <w:rPr>
      <w:sz w:val="16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rsid w:val="00967106"/>
    <w:rPr>
      <w:rFonts w:ascii="Arial" w:eastAsiaTheme="majorEastAsia" w:hAnsi="Arial" w:cstheme="majorBidi"/>
      <w:bCs/>
    </w:rPr>
  </w:style>
  <w:style w:type="character" w:customStyle="1" w:styleId="TekstdymkaZnak">
    <w:name w:val="Tekst dymka Znak"/>
    <w:basedOn w:val="Domylnaczcionkaakapitu"/>
    <w:link w:val="Tekstdymka"/>
    <w:uiPriority w:val="99"/>
    <w:rsid w:val="0096710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^Nagłówek 1 Znak"/>
    <w:basedOn w:val="Domylnaczcionkaakapitu"/>
    <w:link w:val="Nagwek1"/>
    <w:uiPriority w:val="1"/>
    <w:rsid w:val="00967106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967106"/>
    <w:rPr>
      <w:rFonts w:ascii="Arial" w:hAnsi="Arial" w:cs="Arial"/>
      <w:b/>
      <w:bCs/>
      <w:i/>
      <w:iCs/>
      <w:sz w:val="28"/>
      <w:szCs w:val="28"/>
    </w:rPr>
  </w:style>
  <w:style w:type="numbering" w:customStyle="1" w:styleId="Styl4">
    <w:name w:val="Styl4"/>
    <w:uiPriority w:val="99"/>
    <w:rsid w:val="00967106"/>
    <w:pPr>
      <w:numPr>
        <w:numId w:val="2"/>
      </w:numPr>
    </w:pPr>
  </w:style>
  <w:style w:type="paragraph" w:styleId="Tekstpodstawowy3">
    <w:name w:val="Body Text 3"/>
    <w:basedOn w:val="Normalny"/>
    <w:link w:val="Tekstpodstawowy3Znak"/>
    <w:uiPriority w:val="99"/>
    <w:rsid w:val="00744A40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67106"/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rsid w:val="0096710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106"/>
    <w:pPr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106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106"/>
    <w:rPr>
      <w:vertAlign w:val="superscript"/>
    </w:rPr>
  </w:style>
  <w:style w:type="paragraph" w:styleId="Spisilustracji">
    <w:name w:val="table of figures"/>
    <w:basedOn w:val="Normalny"/>
    <w:next w:val="Normalny"/>
    <w:uiPriority w:val="99"/>
    <w:unhideWhenUsed/>
    <w:rsid w:val="00967106"/>
    <w:pPr>
      <w:spacing w:line="360" w:lineRule="auto"/>
      <w:ind w:left="1134" w:hanging="1134"/>
      <w:jc w:val="both"/>
    </w:pPr>
    <w:rPr>
      <w:sz w:val="16"/>
      <w:szCs w:val="20"/>
    </w:rPr>
  </w:style>
  <w:style w:type="paragraph" w:customStyle="1" w:styleId="Rysunki">
    <w:name w:val="Rysunki"/>
    <w:basedOn w:val="Legenda"/>
    <w:next w:val="Normalny"/>
    <w:uiPriority w:val="3"/>
    <w:rsid w:val="00967106"/>
    <w:pPr>
      <w:spacing w:before="120" w:after="240" w:line="240" w:lineRule="auto"/>
    </w:pPr>
  </w:style>
  <w:style w:type="paragraph" w:customStyle="1" w:styleId="Tabele">
    <w:name w:val="Tabele"/>
    <w:basedOn w:val="Rysunki"/>
    <w:next w:val="Legenda"/>
    <w:uiPriority w:val="3"/>
    <w:rsid w:val="00744A40"/>
    <w:pPr>
      <w:spacing w:before="240" w:after="0"/>
      <w:jc w:val="center"/>
    </w:pPr>
  </w:style>
  <w:style w:type="character" w:styleId="Numerstrony">
    <w:name w:val="page number"/>
    <w:rsid w:val="00967106"/>
  </w:style>
  <w:style w:type="paragraph" w:customStyle="1" w:styleId="wypunkt2">
    <w:name w:val="wypunkt2"/>
    <w:basedOn w:val="Normalny"/>
    <w:rsid w:val="00967106"/>
    <w:pPr>
      <w:numPr>
        <w:numId w:val="3"/>
      </w:numPr>
      <w:spacing w:after="60" w:line="360" w:lineRule="auto"/>
    </w:pPr>
    <w:rPr>
      <w:color w:val="000000"/>
      <w:sz w:val="24"/>
      <w:szCs w:val="20"/>
    </w:rPr>
  </w:style>
  <w:style w:type="paragraph" w:styleId="Lista">
    <w:name w:val="List"/>
    <w:basedOn w:val="Normalny"/>
    <w:uiPriority w:val="99"/>
    <w:unhideWhenUsed/>
    <w:rsid w:val="00744A40"/>
    <w:pPr>
      <w:ind w:left="283" w:hanging="283"/>
    </w:pPr>
    <w:rPr>
      <w:rFonts w:ascii="Times New Roman" w:eastAsiaTheme="minorHAnsi" w:hAnsi="Times New Roman"/>
      <w:sz w:val="24"/>
      <w:lang w:eastAsia="en-GB"/>
    </w:rPr>
  </w:style>
  <w:style w:type="paragraph" w:customStyle="1" w:styleId="Ipoziom2">
    <w:name w:val="^I poziom"/>
    <w:basedOn w:val="Akapitzlist"/>
    <w:link w:val="IpoziomZnak1"/>
    <w:autoRedefine/>
    <w:uiPriority w:val="2"/>
    <w:rsid w:val="00744A40"/>
    <w:pPr>
      <w:spacing w:before="120" w:after="60"/>
      <w:ind w:left="0"/>
      <w:jc w:val="both"/>
    </w:pPr>
    <w:rPr>
      <w:rFonts w:cs="Arial"/>
      <w:b/>
      <w:color w:val="1F497D" w:themeColor="text2"/>
    </w:rPr>
  </w:style>
  <w:style w:type="character" w:customStyle="1" w:styleId="IpoziomZnak1">
    <w:name w:val="^I poziom Znak"/>
    <w:basedOn w:val="AkapitzlistZnak"/>
    <w:link w:val="Ipoziom2"/>
    <w:uiPriority w:val="2"/>
    <w:rsid w:val="00907A96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IIpoziom1">
    <w:name w:val="^II poziom"/>
    <w:basedOn w:val="Akapitzlist"/>
    <w:link w:val="IIpoziomZnak1"/>
    <w:autoRedefine/>
    <w:uiPriority w:val="2"/>
    <w:rsid w:val="0054375F"/>
    <w:pPr>
      <w:spacing w:before="120" w:after="120"/>
      <w:ind w:left="0"/>
      <w:contextualSpacing/>
      <w:jc w:val="both"/>
    </w:pPr>
  </w:style>
  <w:style w:type="character" w:customStyle="1" w:styleId="IIpoziomZnak1">
    <w:name w:val="^II poziom Znak"/>
    <w:basedOn w:val="AkapitzlistZnak"/>
    <w:link w:val="IIpoziom1"/>
    <w:uiPriority w:val="2"/>
    <w:rsid w:val="0054375F"/>
    <w:rPr>
      <w:rFonts w:ascii="Arial" w:hAnsi="Arial"/>
      <w:sz w:val="18"/>
      <w:szCs w:val="24"/>
    </w:rPr>
  </w:style>
  <w:style w:type="paragraph" w:customStyle="1" w:styleId="IIIpoziom1">
    <w:name w:val="^III poziom"/>
    <w:basedOn w:val="Akapitzlist"/>
    <w:link w:val="IIIpoziomZnak1"/>
    <w:autoRedefine/>
    <w:uiPriority w:val="2"/>
    <w:rsid w:val="0008386F"/>
    <w:pPr>
      <w:ind w:left="0"/>
      <w:contextualSpacing/>
      <w:jc w:val="both"/>
    </w:pPr>
    <w:rPr>
      <w:rFonts w:cs="Arial"/>
      <w:szCs w:val="18"/>
    </w:rPr>
  </w:style>
  <w:style w:type="character" w:customStyle="1" w:styleId="IIIpoziomZnak1">
    <w:name w:val="^III poziom Znak"/>
    <w:basedOn w:val="AkapitzlistZnak"/>
    <w:link w:val="IIIpoziom1"/>
    <w:uiPriority w:val="2"/>
    <w:rsid w:val="0008386F"/>
    <w:rPr>
      <w:rFonts w:ascii="Arial" w:hAnsi="Arial" w:cs="Arial"/>
      <w:sz w:val="18"/>
      <w:szCs w:val="18"/>
    </w:rPr>
  </w:style>
  <w:style w:type="paragraph" w:customStyle="1" w:styleId="IVpoziom2">
    <w:name w:val="^IV poziom"/>
    <w:basedOn w:val="IIIpoziom1"/>
    <w:link w:val="IVpoziomZnak2"/>
    <w:autoRedefine/>
    <w:uiPriority w:val="2"/>
    <w:rsid w:val="00744A40"/>
    <w:rPr>
      <w:szCs w:val="24"/>
    </w:rPr>
  </w:style>
  <w:style w:type="character" w:customStyle="1" w:styleId="IVpoziomZnak2">
    <w:name w:val="^IV poziom Znak"/>
    <w:basedOn w:val="AkapitzlistZnak"/>
    <w:link w:val="IVpoziom2"/>
    <w:uiPriority w:val="2"/>
    <w:rsid w:val="0010407E"/>
    <w:rPr>
      <w:rFonts w:ascii="Arial" w:hAnsi="Arial" w:cs="Arial"/>
      <w:sz w:val="18"/>
      <w:szCs w:val="24"/>
    </w:rPr>
  </w:style>
  <w:style w:type="paragraph" w:customStyle="1" w:styleId="komentarz">
    <w:name w:val="^komentarz"/>
    <w:basedOn w:val="Normalny"/>
    <w:link w:val="komentarzZnak"/>
    <w:uiPriority w:val="98"/>
    <w:qFormat/>
    <w:rsid w:val="000C72A0"/>
    <w:pPr>
      <w:spacing w:before="120" w:after="120"/>
      <w:ind w:left="1077"/>
      <w:jc w:val="both"/>
    </w:pPr>
    <w:rPr>
      <w:i/>
      <w:color w:val="7F7F7F" w:themeColor="text1" w:themeTint="80"/>
      <w:sz w:val="16"/>
    </w:rPr>
  </w:style>
  <w:style w:type="character" w:customStyle="1" w:styleId="komentarzZnak">
    <w:name w:val="^komentarz Znak"/>
    <w:basedOn w:val="Domylnaczcionkaakapitu"/>
    <w:link w:val="komentarz"/>
    <w:uiPriority w:val="98"/>
    <w:rsid w:val="000C72A0"/>
    <w:rPr>
      <w:rFonts w:ascii="Arial" w:hAnsi="Arial"/>
      <w:i/>
      <w:color w:val="7F7F7F" w:themeColor="text1" w:themeTint="80"/>
      <w:sz w:val="16"/>
      <w:szCs w:val="24"/>
    </w:rPr>
  </w:style>
  <w:style w:type="paragraph" w:customStyle="1" w:styleId="NORMALNYTEKSTBEZNUMERACJI">
    <w:name w:val="^NORMALNY TEKST BEZ NUMERACJI"/>
    <w:basedOn w:val="Normalny1"/>
    <w:next w:val="Normalny2"/>
    <w:uiPriority w:val="2"/>
    <w:qFormat/>
    <w:rsid w:val="000C72A0"/>
    <w:pPr>
      <w:ind w:left="340" w:firstLine="0"/>
      <w:jc w:val="left"/>
      <w:textboxTightWrap w:val="allLines"/>
      <w:outlineLvl w:val="0"/>
    </w:pPr>
    <w:rPr>
      <w:b w:val="0"/>
      <w:sz w:val="18"/>
    </w:rPr>
  </w:style>
  <w:style w:type="paragraph" w:customStyle="1" w:styleId="Podpisy">
    <w:name w:val="^Podpisy"/>
    <w:basedOn w:val="Normalny"/>
    <w:next w:val="Normalny"/>
    <w:uiPriority w:val="3"/>
    <w:rsid w:val="000C72A0"/>
    <w:pPr>
      <w:spacing w:before="240" w:after="120"/>
      <w:ind w:left="567"/>
      <w:jc w:val="both"/>
    </w:pPr>
    <w:rPr>
      <w:i/>
      <w:sz w:val="16"/>
      <w:szCs w:val="20"/>
    </w:rPr>
  </w:style>
  <w:style w:type="paragraph" w:customStyle="1" w:styleId="Stronatytuowa0">
    <w:name w:val="^Strona tytułowa"/>
    <w:basedOn w:val="Normalny"/>
    <w:link w:val="StronatytuowaZnak0"/>
    <w:rsid w:val="000C72A0"/>
    <w:pPr>
      <w:spacing w:before="120" w:after="120" w:line="276" w:lineRule="auto"/>
      <w:jc w:val="center"/>
    </w:pPr>
    <w:rPr>
      <w:rFonts w:cs="Arial"/>
      <w:b/>
      <w:sz w:val="32"/>
      <w:szCs w:val="20"/>
    </w:rPr>
  </w:style>
  <w:style w:type="character" w:customStyle="1" w:styleId="StronatytuowaZnak0">
    <w:name w:val="^Strona tytułowa Znak"/>
    <w:basedOn w:val="Domylnaczcionkaakapitu"/>
    <w:link w:val="Stronatytuowa0"/>
    <w:rsid w:val="000C72A0"/>
    <w:rPr>
      <w:rFonts w:ascii="Arial" w:hAnsi="Arial" w:cs="Arial"/>
      <w:b/>
      <w:sz w:val="32"/>
    </w:rPr>
  </w:style>
  <w:style w:type="paragraph" w:customStyle="1" w:styleId="teksttabeli">
    <w:name w:val="^tekst tabeli"/>
    <w:basedOn w:val="Normalny"/>
    <w:link w:val="teksttabeliZnak"/>
    <w:uiPriority w:val="4"/>
    <w:rsid w:val="000C72A0"/>
    <w:rPr>
      <w:sz w:val="16"/>
    </w:rPr>
  </w:style>
  <w:style w:type="character" w:customStyle="1" w:styleId="teksttabeliZnak">
    <w:name w:val="^tekst tabeli Znak"/>
    <w:basedOn w:val="Domylnaczcionkaakapitu"/>
    <w:link w:val="teksttabeli"/>
    <w:uiPriority w:val="4"/>
    <w:rsid w:val="000C72A0"/>
    <w:rPr>
      <w:rFonts w:ascii="Arial" w:hAnsi="Arial"/>
      <w:sz w:val="16"/>
      <w:szCs w:val="24"/>
    </w:rPr>
  </w:style>
  <w:style w:type="paragraph" w:customStyle="1" w:styleId="Vpoziom0">
    <w:name w:val="^V poziom"/>
    <w:basedOn w:val="Akapitzlist"/>
    <w:link w:val="VpoziomZnak2"/>
    <w:autoRedefine/>
    <w:uiPriority w:val="2"/>
    <w:qFormat/>
    <w:rsid w:val="00744A40"/>
    <w:pPr>
      <w:numPr>
        <w:numId w:val="8"/>
      </w:numPr>
      <w:jc w:val="both"/>
    </w:pPr>
    <w:rPr>
      <w:rFonts w:cs="Arial"/>
    </w:rPr>
  </w:style>
  <w:style w:type="character" w:customStyle="1" w:styleId="VpoziomZnak2">
    <w:name w:val="^V poziom Znak"/>
    <w:basedOn w:val="AkapitzlistZnak"/>
    <w:link w:val="Vpoziom0"/>
    <w:uiPriority w:val="2"/>
    <w:rsid w:val="00E24A1A"/>
    <w:rPr>
      <w:rFonts w:ascii="Arial" w:hAnsi="Arial" w:cs="Arial"/>
      <w:sz w:val="18"/>
      <w:szCs w:val="24"/>
    </w:rPr>
  </w:style>
  <w:style w:type="paragraph" w:customStyle="1" w:styleId="VIpoziom2">
    <w:name w:val="^VI poziom"/>
    <w:basedOn w:val="Akapitzlist"/>
    <w:link w:val="VIpoziomZnak2"/>
    <w:autoRedefine/>
    <w:uiPriority w:val="2"/>
    <w:rsid w:val="00744A40"/>
    <w:pPr>
      <w:ind w:left="3141" w:hanging="360"/>
      <w:jc w:val="both"/>
    </w:pPr>
    <w:rPr>
      <w:rFonts w:cs="Arial"/>
    </w:rPr>
  </w:style>
  <w:style w:type="character" w:customStyle="1" w:styleId="VIpoziomZnak2">
    <w:name w:val="^VI poziom Znak"/>
    <w:basedOn w:val="AkapitzlistZnak"/>
    <w:link w:val="VIpoziom2"/>
    <w:uiPriority w:val="2"/>
    <w:rsid w:val="00E364C9"/>
    <w:rPr>
      <w:rFonts w:ascii="Arial" w:hAnsi="Arial" w:cs="Arial"/>
      <w:sz w:val="18"/>
      <w:szCs w:val="24"/>
    </w:rPr>
  </w:style>
  <w:style w:type="paragraph" w:styleId="Spistreci6">
    <w:name w:val="toc 6"/>
    <w:basedOn w:val="Normalny"/>
    <w:next w:val="Normalny"/>
    <w:autoRedefine/>
    <w:uiPriority w:val="99"/>
    <w:unhideWhenUsed/>
    <w:rsid w:val="00744A40"/>
    <w:pPr>
      <w:spacing w:after="100"/>
      <w:ind w:left="900"/>
    </w:pPr>
  </w:style>
  <w:style w:type="paragraph" w:customStyle="1" w:styleId="Default">
    <w:name w:val="Default"/>
    <w:rsid w:val="00073AB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IPoziom1">
    <w:name w:val="*I Poziom 1"/>
    <w:basedOn w:val="Normalny"/>
    <w:qFormat/>
    <w:rsid w:val="00744A40"/>
    <w:pPr>
      <w:numPr>
        <w:numId w:val="9"/>
      </w:numPr>
      <w:spacing w:before="120" w:after="60" w:line="260" w:lineRule="exact"/>
      <w:jc w:val="both"/>
    </w:pPr>
    <w:rPr>
      <w:b/>
      <w:color w:val="1F497D"/>
      <w:sz w:val="20"/>
    </w:rPr>
  </w:style>
  <w:style w:type="paragraph" w:customStyle="1" w:styleId="IIPoziom2">
    <w:name w:val="*II Poziom 2"/>
    <w:basedOn w:val="Normalny"/>
    <w:qFormat/>
    <w:rsid w:val="00744A40"/>
    <w:pPr>
      <w:spacing w:before="120" w:after="60" w:line="260" w:lineRule="exact"/>
      <w:ind w:left="1077" w:hanging="720"/>
      <w:jc w:val="both"/>
    </w:pPr>
    <w:rPr>
      <w:b/>
      <w:smallCaps/>
      <w:color w:val="1F497D"/>
      <w:sz w:val="20"/>
    </w:rPr>
  </w:style>
  <w:style w:type="paragraph" w:customStyle="1" w:styleId="IIIPoziom3">
    <w:name w:val="*III Poziom 3"/>
    <w:basedOn w:val="Normalny"/>
    <w:link w:val="IIIPoziom3Znak"/>
    <w:qFormat/>
    <w:rsid w:val="006A42A1"/>
    <w:pPr>
      <w:numPr>
        <w:ilvl w:val="2"/>
        <w:numId w:val="9"/>
      </w:numPr>
      <w:spacing w:line="260" w:lineRule="exact"/>
      <w:jc w:val="both"/>
    </w:pPr>
  </w:style>
  <w:style w:type="paragraph" w:customStyle="1" w:styleId="IVPoziom4">
    <w:name w:val="*IV Poziom 4"/>
    <w:basedOn w:val="Normalny"/>
    <w:qFormat/>
    <w:rsid w:val="00744A40"/>
    <w:pPr>
      <w:numPr>
        <w:ilvl w:val="3"/>
        <w:numId w:val="9"/>
      </w:numPr>
      <w:spacing w:line="260" w:lineRule="exact"/>
      <w:jc w:val="both"/>
    </w:pPr>
  </w:style>
  <w:style w:type="paragraph" w:customStyle="1" w:styleId="VPoziom5">
    <w:name w:val="*V Poziom 5"/>
    <w:basedOn w:val="Normalny"/>
    <w:link w:val="VPoziom5Znak"/>
    <w:qFormat/>
    <w:rsid w:val="00744A40"/>
    <w:pPr>
      <w:numPr>
        <w:ilvl w:val="4"/>
        <w:numId w:val="9"/>
      </w:numPr>
      <w:spacing w:line="260" w:lineRule="exact"/>
      <w:jc w:val="both"/>
    </w:pPr>
  </w:style>
  <w:style w:type="paragraph" w:customStyle="1" w:styleId="VIPoziom6">
    <w:name w:val="*VI Poziom 6"/>
    <w:basedOn w:val="VIPoziom1"/>
    <w:link w:val="VIPoziom6Znak"/>
    <w:uiPriority w:val="99"/>
    <w:qFormat/>
    <w:rsid w:val="00744A40"/>
    <w:pPr>
      <w:numPr>
        <w:numId w:val="7"/>
      </w:numPr>
      <w:ind w:left="1701" w:hanging="227"/>
    </w:pPr>
  </w:style>
  <w:style w:type="character" w:customStyle="1" w:styleId="VIPoziom6Znak">
    <w:name w:val="*VI Poziom 6 Znak"/>
    <w:basedOn w:val="VIPoziomZnak1"/>
    <w:link w:val="VIPoziom6"/>
    <w:uiPriority w:val="99"/>
    <w:rsid w:val="002D5FC8"/>
    <w:rPr>
      <w:rFonts w:ascii="Arial" w:hAnsi="Arial" w:cs="Arial"/>
      <w:sz w:val="18"/>
      <w:szCs w:val="24"/>
    </w:rPr>
  </w:style>
  <w:style w:type="paragraph" w:styleId="Spistreci4">
    <w:name w:val="toc 4"/>
    <w:basedOn w:val="Normalny"/>
    <w:next w:val="Normalny"/>
    <w:autoRedefine/>
    <w:uiPriority w:val="99"/>
    <w:unhideWhenUsed/>
    <w:rsid w:val="00744A40"/>
    <w:pPr>
      <w:spacing w:after="100"/>
      <w:ind w:left="540"/>
    </w:pPr>
  </w:style>
  <w:style w:type="paragraph" w:styleId="Spistreci9">
    <w:name w:val="toc 9"/>
    <w:basedOn w:val="Normalny"/>
    <w:next w:val="Normalny"/>
    <w:autoRedefine/>
    <w:uiPriority w:val="99"/>
    <w:unhideWhenUsed/>
    <w:rsid w:val="00744A40"/>
    <w:pPr>
      <w:spacing w:after="100"/>
      <w:ind w:left="1440"/>
    </w:pPr>
  </w:style>
  <w:style w:type="paragraph" w:styleId="Spistreci5">
    <w:name w:val="toc 5"/>
    <w:basedOn w:val="Normalny"/>
    <w:next w:val="Normalny"/>
    <w:autoRedefine/>
    <w:uiPriority w:val="99"/>
    <w:unhideWhenUsed/>
    <w:rsid w:val="00744A40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99"/>
    <w:unhideWhenUsed/>
    <w:rsid w:val="00744A40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99"/>
    <w:unhideWhenUsed/>
    <w:rsid w:val="00744A40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Komentarz0">
    <w:name w:val="* Komentarz"/>
    <w:basedOn w:val="komentarz"/>
    <w:link w:val="KomentarzZnak0"/>
    <w:uiPriority w:val="99"/>
    <w:qFormat/>
    <w:rsid w:val="00744A40"/>
  </w:style>
  <w:style w:type="character" w:customStyle="1" w:styleId="KomentarzZnak0">
    <w:name w:val="* Komentarz Znak"/>
    <w:basedOn w:val="komentarzZnak"/>
    <w:link w:val="Komentarz0"/>
    <w:uiPriority w:val="99"/>
    <w:rsid w:val="00744A40"/>
    <w:rPr>
      <w:rFonts w:ascii="Arial" w:hAnsi="Arial"/>
      <w:i/>
      <w:color w:val="7F7F7F" w:themeColor="text1" w:themeTint="80"/>
      <w:sz w:val="16"/>
      <w:szCs w:val="24"/>
    </w:rPr>
  </w:style>
  <w:style w:type="character" w:styleId="UyteHipercze">
    <w:name w:val="FollowedHyperlink"/>
    <w:basedOn w:val="Domylnaczcionkaakapitu"/>
    <w:semiHidden/>
    <w:unhideWhenUsed/>
    <w:rsid w:val="00B53161"/>
    <w:rPr>
      <w:color w:val="800080" w:themeColor="followedHyperlink"/>
      <w:u w:val="single"/>
    </w:rPr>
  </w:style>
  <w:style w:type="paragraph" w:customStyle="1" w:styleId="Punktor5">
    <w:name w:val="Punktor 5"/>
    <w:basedOn w:val="Normalny"/>
    <w:qFormat/>
    <w:rsid w:val="001944D6"/>
    <w:pPr>
      <w:ind w:left="2977" w:hanging="567"/>
      <w:jc w:val="both"/>
    </w:pPr>
    <w:rPr>
      <w:rFonts w:cs="Arial"/>
      <w:sz w:val="20"/>
    </w:rPr>
  </w:style>
  <w:style w:type="character" w:customStyle="1" w:styleId="IIIPoziom3Znak">
    <w:name w:val="*III Poziom 3 Znak"/>
    <w:basedOn w:val="Domylnaczcionkaakapitu"/>
    <w:link w:val="IIIPoziom3"/>
    <w:rsid w:val="006A42A1"/>
    <w:rPr>
      <w:rFonts w:ascii="Arial" w:hAnsi="Arial"/>
      <w:sz w:val="18"/>
      <w:szCs w:val="24"/>
    </w:rPr>
  </w:style>
  <w:style w:type="paragraph" w:styleId="Indeks2">
    <w:name w:val="index 2"/>
    <w:basedOn w:val="Normalny"/>
    <w:next w:val="Normalny"/>
    <w:autoRedefine/>
    <w:semiHidden/>
    <w:rsid w:val="009D736A"/>
    <w:pPr>
      <w:ind w:left="357" w:hanging="357"/>
    </w:pPr>
    <w:rPr>
      <w:sz w:val="20"/>
      <w:szCs w:val="20"/>
    </w:rPr>
  </w:style>
  <w:style w:type="paragraph" w:styleId="Indeks3">
    <w:name w:val="index 3"/>
    <w:basedOn w:val="Normalny"/>
    <w:next w:val="Normalny"/>
    <w:autoRedefine/>
    <w:semiHidden/>
    <w:rsid w:val="009D736A"/>
    <w:pPr>
      <w:ind w:left="1077" w:hanging="720"/>
    </w:pPr>
    <w:rPr>
      <w:sz w:val="20"/>
      <w:szCs w:val="20"/>
    </w:rPr>
  </w:style>
  <w:style w:type="paragraph" w:styleId="Indeks4">
    <w:name w:val="index 4"/>
    <w:basedOn w:val="Normalny"/>
    <w:next w:val="Normalny"/>
    <w:autoRedefine/>
    <w:semiHidden/>
    <w:rsid w:val="009D736A"/>
    <w:pPr>
      <w:ind w:left="1146" w:hanging="720"/>
    </w:pPr>
    <w:rPr>
      <w:sz w:val="20"/>
      <w:szCs w:val="20"/>
    </w:rPr>
  </w:style>
  <w:style w:type="paragraph" w:styleId="Indeks5">
    <w:name w:val="index 5"/>
    <w:basedOn w:val="Normalny"/>
    <w:next w:val="Normalny"/>
    <w:autoRedefine/>
    <w:semiHidden/>
    <w:rsid w:val="009D736A"/>
    <w:pPr>
      <w:ind w:left="1077" w:hanging="720"/>
    </w:pPr>
    <w:rPr>
      <w:sz w:val="20"/>
      <w:szCs w:val="20"/>
    </w:rPr>
  </w:style>
  <w:style w:type="paragraph" w:styleId="Indeks6">
    <w:name w:val="index 6"/>
    <w:basedOn w:val="Normalny"/>
    <w:next w:val="Normalny"/>
    <w:autoRedefine/>
    <w:semiHidden/>
    <w:rsid w:val="009D736A"/>
    <w:pPr>
      <w:ind w:left="1417" w:hanging="226"/>
    </w:pPr>
    <w:rPr>
      <w:sz w:val="20"/>
      <w:szCs w:val="20"/>
    </w:rPr>
  </w:style>
  <w:style w:type="character" w:customStyle="1" w:styleId="VPoziom5Znak">
    <w:name w:val="*V Poziom 5 Znak"/>
    <w:basedOn w:val="Domylnaczcionkaakapitu"/>
    <w:link w:val="VPoziom5"/>
    <w:rsid w:val="009D736A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5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FF706882A6D94C9142F176A32E1093" ma:contentTypeVersion="8" ma:contentTypeDescription="Utwórz nowy dokument." ma:contentTypeScope="" ma:versionID="316717dc75e25a5d0cf2821549e77ff4">
  <xsd:schema xmlns:xsd="http://www.w3.org/2001/XMLSchema" xmlns:xs="http://www.w3.org/2001/XMLSchema" xmlns:p="http://schemas.microsoft.com/office/2006/metadata/properties" xmlns:ns2="1f4d9b6f-7205-42ef-80ec-cb40b172653e" xmlns:ns3="e2081602-4bf9-407c-9e8e-bd4bf862fe21" targetNamespace="http://schemas.microsoft.com/office/2006/metadata/properties" ma:root="true" ma:fieldsID="2222cb44556ccafc31139b0865be017c" ns2:_="" ns3:_="">
    <xsd:import namespace="1f4d9b6f-7205-42ef-80ec-cb40b172653e"/>
    <xsd:import namespace="e2081602-4bf9-407c-9e8e-bd4bf862fe21"/>
    <xsd:element name="properties">
      <xsd:complexType>
        <xsd:sequence>
          <xsd:element name="documentManagement">
            <xsd:complexType>
              <xsd:all>
                <xsd:element ref="ns2:UtworzonePrzez_Archiwalne" minOccurs="0"/>
                <xsd:element ref="ns2:ZmodyfikowanePrzez_Archiwaln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d9b6f-7205-42ef-80ec-cb40b172653e" elementFormDefault="qualified">
    <xsd:import namespace="http://schemas.microsoft.com/office/2006/documentManagement/types"/>
    <xsd:import namespace="http://schemas.microsoft.com/office/infopath/2007/PartnerControls"/>
    <xsd:element name="UtworzonePrzez_Archiwalne" ma:index="4" nillable="true" ma:displayName="UtworzonePrzez_Archiwalne" ma:internalName="UtworzonePrzez_Archiwalne" ma:readOnly="false">
      <xsd:simpleType>
        <xsd:restriction base="dms:Text"/>
      </xsd:simpleType>
    </xsd:element>
    <xsd:element name="ZmodyfikowanePrzez_Archiwalne" ma:index="5" nillable="true" ma:displayName="ZmodyfikowanePrzez_Archiwalne" ma:internalName="ZmodyfikowanePrzez_Archiwalne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1602-4bf9-407c-9e8e-bd4bf862fe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 zawartości"/>
        <xsd:element ref="dc:title" minOccurs="0" maxOccurs="1" ma:index="3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tworzonePrzez_Archiwalne xmlns="1f4d9b6f-7205-42ef-80ec-cb40b172653e" xsi:nil="true"/>
    <ZmodyfikowanePrzez_Archiwalne xmlns="1f4d9b6f-7205-42ef-80ec-cb40b172653e" xsi:nil="true"/>
  </documentManagement>
</p:properties>
</file>

<file path=customXml/itemProps1.xml><?xml version="1.0" encoding="utf-8"?>
<ds:datastoreItem xmlns:ds="http://schemas.openxmlformats.org/officeDocument/2006/customXml" ds:itemID="{AD7E6E83-BD48-48A0-9670-3F1DC346D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d9b6f-7205-42ef-80ec-cb40b172653e"/>
    <ds:schemaRef ds:uri="e2081602-4bf9-407c-9e8e-bd4bf862fe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99FAC-FCF3-4F1D-A9D3-CB6F28FF6A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1A09C-6445-427E-A823-FBCC183EF0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4DAE58-68E3-43D1-9515-08E946B0E3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1f4d9b6f-7205-42ef-80ec-cb40b17265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5641</TotalTime>
  <Pages>1</Pages>
  <Words>3026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21145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subject/>
  <dc:creator>pawel.jaworski</dc:creator>
  <cp:keywords/>
  <dc:description/>
  <cp:lastModifiedBy>Zawisza Elżbieta [PGE EC S.A.]</cp:lastModifiedBy>
  <cp:revision>13</cp:revision>
  <cp:lastPrinted>2021-05-20T07:34:00Z</cp:lastPrinted>
  <dcterms:created xsi:type="dcterms:W3CDTF">2026-04-09T11:21:00Z</dcterms:created>
  <dcterms:modified xsi:type="dcterms:W3CDTF">2026-04-28T08:26:00Z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0x010100DBFF706882A6D94C9142F176A32E1093</vt:lpwstr>
  </property>
  <property fmtid="{D5CDD505-2E9C-101B-9397-08002B2CF9AE}" pid="3" name="ClassificationContentMarkingHeaderShapeIds">
    <vt:lpwstr>3,5,6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 w GK PGE</vt:lpwstr>
  </property>
  <property fmtid="{D5CDD505-2E9C-101B-9397-08002B2CF9AE}" pid="6" name="MSIP_Label_514114f9-be46-4331-8fe2-8a463f84c1e9_Enabled">
    <vt:lpwstr>true</vt:lpwstr>
  </property>
  <property fmtid="{D5CDD505-2E9C-101B-9397-08002B2CF9AE}" pid="7" name="MSIP_Label_514114f9-be46-4331-8fe2-8a463f84c1e9_SetDate">
    <vt:lpwstr>2025-04-25T10:20:17Z</vt:lpwstr>
  </property>
  <property fmtid="{D5CDD505-2E9C-101B-9397-08002B2CF9AE}" pid="8" name="MSIP_Label_514114f9-be46-4331-8fe2-8a463f84c1e9_Method">
    <vt:lpwstr>Privileged</vt:lpwstr>
  </property>
  <property fmtid="{D5CDD505-2E9C-101B-9397-08002B2CF9AE}" pid="9" name="MSIP_Label_514114f9-be46-4331-8fe2-8a463f84c1e9_Name">
    <vt:lpwstr>ALL-Wewnetrzne-w-GK-PGE</vt:lpwstr>
  </property>
  <property fmtid="{D5CDD505-2E9C-101B-9397-08002B2CF9AE}" pid="10" name="MSIP_Label_514114f9-be46-4331-8fe2-8a463f84c1e9_SiteId">
    <vt:lpwstr>e9895a11-04dc-4848-aa12-7fca9faefb60</vt:lpwstr>
  </property>
  <property fmtid="{D5CDD505-2E9C-101B-9397-08002B2CF9AE}" pid="11" name="MSIP_Label_514114f9-be46-4331-8fe2-8a463f84c1e9_ActionId">
    <vt:lpwstr>b1c92c34-f160-48e1-9d16-55c60064bc1b</vt:lpwstr>
  </property>
  <property fmtid="{D5CDD505-2E9C-101B-9397-08002B2CF9AE}" pid="12" name="MSIP_Label_514114f9-be46-4331-8fe2-8a463f84c1e9_ContentBits">
    <vt:lpwstr>1</vt:lpwstr>
  </property>
</Properties>
</file>